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7" o:title="" recolor="t" type="frame"/>
    </v:background>
  </w:background>
  <w:body>
    <w:p w14:paraId="697072E3" w14:textId="56DD133C" w:rsidR="006913AF" w:rsidRPr="0027446E" w:rsidRDefault="006913AF" w:rsidP="0027446E">
      <w:pPr>
        <w:pStyle w:val="Rubrik"/>
        <w:jc w:val="center"/>
        <w:rPr>
          <w:rFonts w:cs="Arial"/>
          <w:sz w:val="72"/>
          <w:szCs w:val="72"/>
        </w:rPr>
      </w:pPr>
      <w:r>
        <w:rPr>
          <w:sz w:val="72"/>
          <w:szCs w:val="72"/>
        </w:rPr>
        <w:br/>
      </w:r>
      <w:r>
        <w:rPr>
          <w:rFonts w:cs="Arial"/>
        </w:rPr>
        <w:br/>
      </w:r>
      <w:r w:rsidR="0027446E">
        <w:rPr>
          <w:rFonts w:cs="Arial"/>
          <w:sz w:val="72"/>
          <w:szCs w:val="72"/>
        </w:rPr>
        <w:t xml:space="preserve">ÖVERBLICK </w:t>
      </w:r>
      <w:r w:rsidRPr="00176C32">
        <w:rPr>
          <w:rFonts w:cs="Arial"/>
          <w:sz w:val="72"/>
          <w:szCs w:val="72"/>
        </w:rPr>
        <w:t xml:space="preserve">UTVECKLINGSSTRATEGI </w:t>
      </w:r>
      <w:r w:rsidRPr="00176C32">
        <w:rPr>
          <w:rFonts w:cs="Arial"/>
          <w:sz w:val="72"/>
          <w:szCs w:val="72"/>
        </w:rPr>
        <w:br/>
        <w:t>2014-2020</w:t>
      </w:r>
    </w:p>
    <w:p w14:paraId="45C5B705" w14:textId="04600DE2" w:rsidR="008F5EE5" w:rsidRPr="008F5EE5" w:rsidRDefault="006913AF" w:rsidP="008F5EE5">
      <w:pPr>
        <w:spacing w:line="360" w:lineRule="auto"/>
        <w:jc w:val="center"/>
        <w:rPr>
          <w:rFonts w:ascii="Times New Roman" w:hAnsi="Times New Roman"/>
          <w:sz w:val="48"/>
          <w:szCs w:val="48"/>
        </w:rPr>
      </w:pPr>
      <w:r>
        <w:rPr>
          <w:rFonts w:ascii="Garamond" w:hAnsi="Garamond"/>
          <w:b/>
          <w:color w:val="000000"/>
          <w:sz w:val="48"/>
          <w:szCs w:val="48"/>
          <w:lang w:eastAsia="sv-SE"/>
        </w:rPr>
        <w:br/>
      </w:r>
      <w:r w:rsidR="000662C5">
        <w:rPr>
          <w:rFonts w:ascii="Garamond" w:hAnsi="Garamond"/>
          <w:b/>
          <w:noProof/>
          <w:color w:val="000000"/>
          <w:sz w:val="48"/>
          <w:szCs w:val="48"/>
          <w:lang w:eastAsia="sv-SE"/>
        </w:rPr>
        <w:drawing>
          <wp:inline distT="0" distB="0" distL="0" distR="0" wp14:anchorId="3AC23545" wp14:editId="47826312">
            <wp:extent cx="4887595" cy="1482090"/>
            <wp:effectExtent l="0" t="0" r="8255" b="3810"/>
            <wp:docPr id="1"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7595" cy="1482090"/>
                    </a:xfrm>
                    <a:prstGeom prst="rect">
                      <a:avLst/>
                    </a:prstGeom>
                    <a:noFill/>
                    <a:ln>
                      <a:noFill/>
                    </a:ln>
                  </pic:spPr>
                </pic:pic>
              </a:graphicData>
            </a:graphic>
          </wp:inline>
        </w:drawing>
      </w:r>
      <w:r>
        <w:rPr>
          <w:rFonts w:ascii="Garamond" w:hAnsi="Garamond"/>
          <w:b/>
          <w:color w:val="000000"/>
          <w:sz w:val="48"/>
          <w:szCs w:val="48"/>
          <w:lang w:eastAsia="sv-SE"/>
        </w:rPr>
        <w:br/>
      </w:r>
      <w:r>
        <w:rPr>
          <w:rFonts w:ascii="Garamond" w:hAnsi="Garamond"/>
          <w:b/>
          <w:color w:val="000000"/>
          <w:sz w:val="48"/>
          <w:szCs w:val="48"/>
          <w:lang w:eastAsia="sv-SE"/>
        </w:rPr>
        <w:br/>
      </w:r>
      <w:r w:rsidRPr="0027446E">
        <w:rPr>
          <w:rFonts w:ascii="Garamond" w:hAnsi="Garamond"/>
          <w:b/>
          <w:i/>
          <w:color w:val="000000"/>
          <w:sz w:val="48"/>
          <w:szCs w:val="48"/>
          <w:lang w:eastAsia="sv-SE"/>
        </w:rPr>
        <w:br/>
      </w:r>
      <w:r w:rsidR="004729A1" w:rsidRPr="0027446E">
        <w:rPr>
          <w:rFonts w:ascii="Garamond" w:hAnsi="Garamond"/>
          <w:b/>
          <w:i/>
          <w:color w:val="000000"/>
          <w:sz w:val="48"/>
          <w:szCs w:val="48"/>
          <w:lang w:eastAsia="sv-SE"/>
        </w:rPr>
        <w:t xml:space="preserve">KORTVERSION </w:t>
      </w:r>
      <w:r w:rsidR="00803738" w:rsidRPr="0027446E">
        <w:rPr>
          <w:rFonts w:ascii="Garamond" w:hAnsi="Garamond"/>
          <w:b/>
          <w:i/>
          <w:color w:val="000000"/>
          <w:sz w:val="48"/>
          <w:szCs w:val="48"/>
          <w:lang w:eastAsia="sv-SE"/>
        </w:rPr>
        <w:t>FÖR LAG 18</w:t>
      </w:r>
      <w:r w:rsidR="0027446E" w:rsidRPr="0027446E">
        <w:rPr>
          <w:rFonts w:ascii="Garamond" w:hAnsi="Garamond"/>
          <w:b/>
          <w:i/>
          <w:color w:val="000000"/>
          <w:sz w:val="48"/>
          <w:szCs w:val="48"/>
          <w:lang w:eastAsia="sv-SE"/>
        </w:rPr>
        <w:t>1109</w:t>
      </w:r>
      <w:r>
        <w:rPr>
          <w:rFonts w:ascii="Garamond" w:hAnsi="Garamond"/>
          <w:b/>
          <w:color w:val="000000"/>
          <w:sz w:val="48"/>
          <w:szCs w:val="48"/>
          <w:lang w:eastAsia="sv-SE"/>
        </w:rPr>
        <w:br/>
      </w:r>
      <w:r>
        <w:rPr>
          <w:rFonts w:ascii="Garamond" w:hAnsi="Garamond"/>
          <w:b/>
          <w:color w:val="000000"/>
          <w:sz w:val="48"/>
          <w:szCs w:val="48"/>
          <w:lang w:eastAsia="sv-SE"/>
        </w:rPr>
        <w:br/>
      </w:r>
      <w:r w:rsidR="000D6F1F" w:rsidRPr="008F5EE5">
        <w:rPr>
          <w:rFonts w:ascii="Helvetica" w:hAnsi="Helvetica" w:cs="Helvetica"/>
          <w:b/>
          <w:color w:val="000000"/>
          <w:sz w:val="48"/>
          <w:szCs w:val="48"/>
          <w:lang w:eastAsia="sv-SE"/>
        </w:rPr>
        <w:t>Nytänkande</w:t>
      </w:r>
      <w:r w:rsidRPr="008F5EE5">
        <w:rPr>
          <w:rFonts w:ascii="Helvetica" w:hAnsi="Helvetica" w:cs="Helvetica"/>
          <w:b/>
          <w:color w:val="000000"/>
          <w:sz w:val="48"/>
          <w:szCs w:val="48"/>
          <w:lang w:eastAsia="sv-SE"/>
        </w:rPr>
        <w:t xml:space="preserve"> i fjällnära framtidsbygd</w:t>
      </w:r>
      <w:r w:rsidR="000D6F1F" w:rsidRPr="008F5EE5">
        <w:rPr>
          <w:rFonts w:ascii="Helvetica" w:hAnsi="Helvetica" w:cs="Helvetica"/>
          <w:b/>
          <w:color w:val="000000"/>
          <w:sz w:val="48"/>
          <w:szCs w:val="48"/>
          <w:lang w:eastAsia="sv-SE"/>
        </w:rPr>
        <w:t xml:space="preserve"> </w:t>
      </w:r>
      <w:r w:rsidR="008F5EE5">
        <w:rPr>
          <w:rFonts w:ascii="Helvetica" w:hAnsi="Helvetica" w:cs="Helvetica"/>
          <w:b/>
          <w:color w:val="000000"/>
          <w:sz w:val="48"/>
          <w:szCs w:val="48"/>
          <w:lang w:eastAsia="sv-SE"/>
        </w:rPr>
        <w:br/>
      </w:r>
      <w:r w:rsidR="000D6F1F" w:rsidRPr="008F5EE5">
        <w:rPr>
          <w:rFonts w:ascii="Helvetica" w:hAnsi="Helvetica" w:cs="Helvetica"/>
          <w:b/>
          <w:color w:val="000000"/>
          <w:sz w:val="48"/>
          <w:szCs w:val="48"/>
          <w:lang w:eastAsia="sv-SE"/>
        </w:rPr>
        <w:t>för samhörighet och hållbar tillväxt</w:t>
      </w:r>
      <w:r w:rsidR="000D6F1F" w:rsidRPr="008F5EE5">
        <w:rPr>
          <w:rFonts w:ascii="Times New Roman" w:hAnsi="Times New Roman"/>
          <w:sz w:val="48"/>
          <w:szCs w:val="48"/>
        </w:rPr>
        <w:t xml:space="preserve"> </w:t>
      </w:r>
    </w:p>
    <w:p w14:paraId="033FB2CF" w14:textId="6F91E110" w:rsidR="006913AF" w:rsidRPr="0081643C" w:rsidRDefault="000F25CF" w:rsidP="00176C32">
      <w:pPr>
        <w:spacing w:line="360" w:lineRule="auto"/>
        <w:rPr>
          <w:rFonts w:ascii="Garamond" w:hAnsi="Garamond"/>
        </w:rPr>
      </w:pPr>
      <w:r>
        <w:rPr>
          <w:lang w:val="en-US"/>
        </w:rPr>
        <w:br w:type="page"/>
      </w:r>
    </w:p>
    <w:p w14:paraId="028DC79A" w14:textId="442758F3" w:rsidR="006913AF" w:rsidRPr="009736EE" w:rsidRDefault="006913AF" w:rsidP="0027446E">
      <w:pPr>
        <w:pStyle w:val="KTHnRubrik1"/>
        <w:numPr>
          <w:ilvl w:val="0"/>
          <w:numId w:val="0"/>
        </w:numPr>
        <w:ind w:left="432" w:hanging="432"/>
      </w:pPr>
      <w:bookmarkStart w:id="0" w:name="_Toc487783945"/>
      <w:r w:rsidRPr="009736EE">
        <w:lastRenderedPageBreak/>
        <w:t>Syfte</w:t>
      </w:r>
      <w:bookmarkEnd w:id="0"/>
      <w:r w:rsidRPr="009736EE">
        <w:tab/>
      </w:r>
    </w:p>
    <w:p w14:paraId="142F0C81" w14:textId="0096BC5B" w:rsidR="006913AF" w:rsidRPr="00176C32" w:rsidRDefault="006913AF" w:rsidP="00176C32">
      <w:pPr>
        <w:pStyle w:val="Brdtext"/>
      </w:pPr>
      <w:r w:rsidRPr="00176C32">
        <w:t>Denna utvecklingsstrategi ska användas för att styra LAG:s arbete med prioritering och urval av ansökningar samt partnerskap, kommunikation och fondsamordning.</w:t>
      </w:r>
      <w:r>
        <w:br/>
      </w:r>
    </w:p>
    <w:p w14:paraId="6BFF751F" w14:textId="3D131029" w:rsidR="006913AF" w:rsidRPr="0027085A" w:rsidRDefault="006913AF" w:rsidP="0027446E">
      <w:pPr>
        <w:pStyle w:val="KTHnRubrik1"/>
        <w:numPr>
          <w:ilvl w:val="0"/>
          <w:numId w:val="0"/>
        </w:numPr>
        <w:ind w:left="432" w:hanging="432"/>
      </w:pPr>
      <w:bookmarkStart w:id="1" w:name="_Toc487783946"/>
      <w:r w:rsidRPr="0027085A">
        <w:t>S</w:t>
      </w:r>
      <w:bookmarkEnd w:id="1"/>
      <w:r w:rsidR="0027446E">
        <w:t>ammanfattning</w:t>
      </w:r>
    </w:p>
    <w:p w14:paraId="6047E46C" w14:textId="09496A60" w:rsidR="006C71F2" w:rsidRPr="00A11800" w:rsidDel="00BA7653" w:rsidRDefault="006C71F2" w:rsidP="006C71F2">
      <w:pPr>
        <w:pStyle w:val="KTHnRubrik1"/>
        <w:numPr>
          <w:ilvl w:val="0"/>
          <w:numId w:val="0"/>
        </w:numPr>
      </w:pPr>
      <w:r w:rsidRPr="006C71F2">
        <w:rPr>
          <w:rFonts w:ascii="Garamond" w:hAnsi="Garamond"/>
          <w:b w:val="0"/>
          <w:sz w:val="22"/>
          <w:szCs w:val="22"/>
        </w:rPr>
        <w:t xml:space="preserve">Leader </w:t>
      </w:r>
      <w:r w:rsidR="0027446E" w:rsidRPr="006C71F2">
        <w:rPr>
          <w:rFonts w:ascii="Garamond" w:hAnsi="Garamond"/>
          <w:b w:val="0"/>
          <w:sz w:val="22"/>
          <w:szCs w:val="22"/>
        </w:rPr>
        <w:t xml:space="preserve">Sjö Skog &amp; Fjäll </w:t>
      </w:r>
      <w:r w:rsidRPr="006C71F2">
        <w:rPr>
          <w:rFonts w:ascii="Garamond" w:hAnsi="Garamond"/>
          <w:b w:val="0"/>
          <w:sz w:val="22"/>
          <w:szCs w:val="22"/>
        </w:rPr>
        <w:t xml:space="preserve">är en ideell förening med ansvar för att vara en drivande partner för landsbygdens aktörer inom Lokalt Ledd Utveckling med Leadermetoden under programperioden 2014-2020. </w:t>
      </w:r>
      <w:r w:rsidR="006913AF" w:rsidRPr="006C71F2">
        <w:rPr>
          <w:rFonts w:ascii="Garamond" w:hAnsi="Garamond"/>
          <w:b w:val="0"/>
          <w:sz w:val="22"/>
          <w:szCs w:val="22"/>
        </w:rPr>
        <w:t>Alla projekt som prioriteras genom denna utvecklingsstrategi bidrar till att uppnå EU:s tillväxtstrategi Europa 2020.</w:t>
      </w:r>
      <w:r w:rsidR="006913AF" w:rsidRPr="006C71F2">
        <w:t xml:space="preserve"> </w:t>
      </w:r>
      <w:r w:rsidRPr="006C71F2">
        <w:br/>
      </w:r>
      <w:r>
        <w:rPr>
          <w:lang w:eastAsia="sv-SE"/>
        </w:rPr>
        <w:br/>
      </w:r>
      <w:r>
        <w:br/>
      </w:r>
      <w:r w:rsidRPr="00A11800">
        <w:t>Finansieringsplan</w:t>
      </w:r>
    </w:p>
    <w:tbl>
      <w:tblPr>
        <w:tblpPr w:leftFromText="141" w:rightFromText="141" w:vertAnchor="text" w:horzAnchor="margin" w:tblpY="328"/>
        <w:tblW w:w="9284" w:type="dxa"/>
        <w:tblCellMar>
          <w:left w:w="70" w:type="dxa"/>
          <w:right w:w="70" w:type="dxa"/>
        </w:tblCellMar>
        <w:tblLook w:val="00A0" w:firstRow="1" w:lastRow="0" w:firstColumn="1" w:lastColumn="0" w:noHBand="0" w:noVBand="0"/>
      </w:tblPr>
      <w:tblGrid>
        <w:gridCol w:w="1691"/>
        <w:gridCol w:w="4333"/>
        <w:gridCol w:w="1276"/>
        <w:gridCol w:w="1984"/>
      </w:tblGrid>
      <w:tr w:rsidR="006C71F2" w:rsidRPr="009650F3" w14:paraId="2A693B5E" w14:textId="77777777" w:rsidTr="00AB433C">
        <w:trPr>
          <w:trHeight w:val="330"/>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14:paraId="4112DCB3"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Delåtgärd</w:t>
            </w:r>
          </w:p>
        </w:tc>
        <w:tc>
          <w:tcPr>
            <w:tcW w:w="4333" w:type="dxa"/>
            <w:tcBorders>
              <w:top w:val="single" w:sz="8" w:space="0" w:color="auto"/>
              <w:left w:val="nil"/>
              <w:bottom w:val="single" w:sz="8" w:space="0" w:color="auto"/>
              <w:right w:val="single" w:sz="8" w:space="0" w:color="auto"/>
            </w:tcBorders>
            <w:shd w:val="clear" w:color="auto" w:fill="auto"/>
            <w:vAlign w:val="center"/>
          </w:tcPr>
          <w:p w14:paraId="0BA99439"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 xml:space="preserve">Fond </w:t>
            </w:r>
          </w:p>
        </w:tc>
        <w:tc>
          <w:tcPr>
            <w:tcW w:w="1276" w:type="dxa"/>
            <w:tcBorders>
              <w:top w:val="single" w:sz="8" w:space="0" w:color="auto"/>
              <w:left w:val="nil"/>
              <w:bottom w:val="single" w:sz="8" w:space="0" w:color="auto"/>
              <w:right w:val="single" w:sz="8" w:space="0" w:color="auto"/>
            </w:tcBorders>
            <w:shd w:val="clear" w:color="auto" w:fill="auto"/>
            <w:vAlign w:val="center"/>
          </w:tcPr>
          <w:p w14:paraId="03A81658"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w:t>
            </w:r>
          </w:p>
        </w:tc>
        <w:tc>
          <w:tcPr>
            <w:tcW w:w="1984" w:type="dxa"/>
            <w:tcBorders>
              <w:top w:val="single" w:sz="8" w:space="0" w:color="auto"/>
              <w:left w:val="nil"/>
              <w:bottom w:val="single" w:sz="8" w:space="0" w:color="auto"/>
              <w:right w:val="single" w:sz="8" w:space="0" w:color="auto"/>
            </w:tcBorders>
            <w:shd w:val="clear" w:color="auto" w:fill="auto"/>
            <w:vAlign w:val="center"/>
          </w:tcPr>
          <w:p w14:paraId="626DD3F5"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SEK</w:t>
            </w:r>
          </w:p>
        </w:tc>
      </w:tr>
      <w:tr w:rsidR="006C71F2" w:rsidRPr="009650F3" w14:paraId="7D607072" w14:textId="77777777" w:rsidTr="00AB433C">
        <w:trPr>
          <w:trHeight w:val="330"/>
        </w:trPr>
        <w:tc>
          <w:tcPr>
            <w:tcW w:w="1691" w:type="dxa"/>
            <w:tcBorders>
              <w:top w:val="nil"/>
              <w:left w:val="single" w:sz="8" w:space="0" w:color="auto"/>
              <w:bottom w:val="single" w:sz="8" w:space="0" w:color="auto"/>
              <w:right w:val="single" w:sz="8" w:space="0" w:color="auto"/>
            </w:tcBorders>
            <w:shd w:val="clear" w:color="auto" w:fill="auto"/>
            <w:vAlign w:val="center"/>
          </w:tcPr>
          <w:p w14:paraId="22174510"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Drift</w:t>
            </w:r>
          </w:p>
        </w:tc>
        <w:tc>
          <w:tcPr>
            <w:tcW w:w="4333" w:type="dxa"/>
            <w:tcBorders>
              <w:top w:val="nil"/>
              <w:left w:val="nil"/>
              <w:bottom w:val="single" w:sz="8" w:space="0" w:color="auto"/>
              <w:right w:val="single" w:sz="8" w:space="0" w:color="auto"/>
            </w:tcBorders>
            <w:shd w:val="clear" w:color="auto" w:fill="auto"/>
            <w:vAlign w:val="center"/>
          </w:tcPr>
          <w:p w14:paraId="71C14E53" w14:textId="77777777" w:rsidR="006C71F2" w:rsidRPr="00437E9A" w:rsidRDefault="006C71F2" w:rsidP="00AB433C">
            <w:pPr>
              <w:spacing w:after="0" w:line="240" w:lineRule="auto"/>
              <w:rPr>
                <w:rFonts w:ascii="Garamond" w:hAnsi="Garamond"/>
                <w:bCs/>
                <w:i/>
                <w:iCs/>
                <w:color w:val="00B050"/>
                <w:lang w:eastAsia="sv-SE"/>
              </w:rPr>
            </w:pPr>
            <w:r>
              <w:rPr>
                <w:rFonts w:cs="Arial"/>
                <w:sz w:val="18"/>
                <w:szCs w:val="18"/>
              </w:rPr>
              <w:t xml:space="preserve">Landsbygdsfonden </w:t>
            </w:r>
            <w:r w:rsidRPr="00FE1176">
              <w:rPr>
                <w:rFonts w:cs="Arial"/>
                <w:sz w:val="18"/>
                <w:szCs w:val="18"/>
              </w:rPr>
              <w:t>EJFLU</w:t>
            </w:r>
          </w:p>
        </w:tc>
        <w:tc>
          <w:tcPr>
            <w:tcW w:w="1276" w:type="dxa"/>
            <w:tcBorders>
              <w:top w:val="nil"/>
              <w:left w:val="nil"/>
              <w:bottom w:val="single" w:sz="8" w:space="0" w:color="auto"/>
              <w:right w:val="single" w:sz="8" w:space="0" w:color="auto"/>
            </w:tcBorders>
            <w:shd w:val="clear" w:color="auto" w:fill="auto"/>
            <w:vAlign w:val="center"/>
          </w:tcPr>
          <w:p w14:paraId="1FE6CC5A" w14:textId="77777777" w:rsidR="006C71F2" w:rsidRPr="00AD5E99" w:rsidRDefault="006C71F2" w:rsidP="00AB433C">
            <w:pPr>
              <w:spacing w:after="0" w:line="240" w:lineRule="auto"/>
              <w:jc w:val="right"/>
              <w:rPr>
                <w:rFonts w:ascii="Garamond" w:hAnsi="Garamond"/>
                <w:b/>
                <w:bCs/>
                <w:color w:val="000000"/>
                <w:lang w:eastAsia="sv-SE"/>
              </w:rPr>
            </w:pPr>
            <w:bookmarkStart w:id="2" w:name="RANGE!D8"/>
            <w:bookmarkEnd w:id="2"/>
            <w:r w:rsidRPr="00AD5E99">
              <w:rPr>
                <w:rFonts w:ascii="Garamond" w:hAnsi="Garamond"/>
                <w:b/>
                <w:bCs/>
                <w:color w:val="000000"/>
                <w:lang w:eastAsia="sv-SE"/>
              </w:rPr>
              <w:t>25,0%</w:t>
            </w:r>
          </w:p>
        </w:tc>
        <w:tc>
          <w:tcPr>
            <w:tcW w:w="1984" w:type="dxa"/>
            <w:tcBorders>
              <w:top w:val="nil"/>
              <w:left w:val="nil"/>
              <w:bottom w:val="single" w:sz="8" w:space="0" w:color="auto"/>
              <w:right w:val="single" w:sz="8" w:space="0" w:color="auto"/>
            </w:tcBorders>
            <w:shd w:val="clear" w:color="auto" w:fill="auto"/>
            <w:vAlign w:val="center"/>
          </w:tcPr>
          <w:p w14:paraId="743A5875" w14:textId="77777777" w:rsidR="006C71F2" w:rsidRPr="00AD5E99" w:rsidRDefault="006C71F2" w:rsidP="00AB433C">
            <w:pPr>
              <w:spacing w:after="0" w:line="240" w:lineRule="auto"/>
              <w:jc w:val="right"/>
              <w:rPr>
                <w:rFonts w:ascii="Garamond" w:hAnsi="Garamond"/>
                <w:b/>
                <w:bCs/>
                <w:i/>
                <w:iCs/>
                <w:color w:val="000000"/>
                <w:lang w:eastAsia="sv-SE"/>
              </w:rPr>
            </w:pPr>
            <w:r w:rsidRPr="00AD5E99">
              <w:rPr>
                <w:rFonts w:ascii="Garamond" w:hAnsi="Garamond"/>
                <w:b/>
                <w:bCs/>
                <w:i/>
                <w:iCs/>
                <w:color w:val="000000"/>
                <w:lang w:eastAsia="sv-SE"/>
              </w:rPr>
              <w:t>14 316 627</w:t>
            </w:r>
          </w:p>
        </w:tc>
      </w:tr>
      <w:tr w:rsidR="006C71F2" w:rsidRPr="009650F3" w14:paraId="5E63BAB4" w14:textId="77777777" w:rsidTr="00AB433C">
        <w:trPr>
          <w:trHeight w:val="330"/>
        </w:trPr>
        <w:tc>
          <w:tcPr>
            <w:tcW w:w="1691" w:type="dxa"/>
            <w:tcBorders>
              <w:top w:val="nil"/>
              <w:left w:val="single" w:sz="8" w:space="0" w:color="auto"/>
              <w:bottom w:val="single" w:sz="4" w:space="0" w:color="auto"/>
              <w:right w:val="single" w:sz="8" w:space="0" w:color="auto"/>
            </w:tcBorders>
            <w:shd w:val="clear" w:color="auto" w:fill="auto"/>
            <w:vAlign w:val="center"/>
          </w:tcPr>
          <w:p w14:paraId="77C6ADA3"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Samarbeten</w:t>
            </w:r>
          </w:p>
        </w:tc>
        <w:tc>
          <w:tcPr>
            <w:tcW w:w="4333" w:type="dxa"/>
            <w:tcBorders>
              <w:top w:val="nil"/>
              <w:left w:val="nil"/>
              <w:bottom w:val="single" w:sz="8" w:space="0" w:color="auto"/>
              <w:right w:val="single" w:sz="8" w:space="0" w:color="auto"/>
            </w:tcBorders>
            <w:shd w:val="clear" w:color="auto" w:fill="auto"/>
            <w:vAlign w:val="center"/>
          </w:tcPr>
          <w:p w14:paraId="1C003988" w14:textId="77777777" w:rsidR="006C71F2" w:rsidRPr="00437E9A" w:rsidRDefault="006C71F2" w:rsidP="00AB433C">
            <w:pPr>
              <w:spacing w:after="0" w:line="240" w:lineRule="auto"/>
              <w:rPr>
                <w:rFonts w:ascii="Garamond" w:hAnsi="Garamond"/>
                <w:bCs/>
                <w:i/>
                <w:iCs/>
                <w:color w:val="00B050"/>
                <w:lang w:eastAsia="sv-SE"/>
              </w:rPr>
            </w:pPr>
            <w:r>
              <w:rPr>
                <w:rFonts w:cs="Arial"/>
                <w:sz w:val="18"/>
                <w:szCs w:val="18"/>
              </w:rPr>
              <w:t xml:space="preserve">Landsbygdsfonden </w:t>
            </w:r>
            <w:r w:rsidRPr="00FE1176">
              <w:rPr>
                <w:rFonts w:cs="Arial"/>
                <w:sz w:val="18"/>
                <w:szCs w:val="18"/>
              </w:rPr>
              <w:t>EJFLU</w:t>
            </w:r>
          </w:p>
        </w:tc>
        <w:tc>
          <w:tcPr>
            <w:tcW w:w="1276" w:type="dxa"/>
            <w:tcBorders>
              <w:top w:val="nil"/>
              <w:left w:val="nil"/>
              <w:bottom w:val="single" w:sz="8" w:space="0" w:color="auto"/>
              <w:right w:val="single" w:sz="8" w:space="0" w:color="auto"/>
            </w:tcBorders>
            <w:shd w:val="clear" w:color="auto" w:fill="auto"/>
            <w:vAlign w:val="center"/>
          </w:tcPr>
          <w:p w14:paraId="4FABDEDC" w14:textId="77777777" w:rsidR="006C71F2" w:rsidRPr="00AD5E99" w:rsidRDefault="006C71F2" w:rsidP="00AB433C">
            <w:pPr>
              <w:spacing w:after="0" w:line="240" w:lineRule="auto"/>
              <w:jc w:val="right"/>
              <w:rPr>
                <w:rFonts w:ascii="Garamond" w:hAnsi="Garamond"/>
                <w:b/>
                <w:bCs/>
                <w:color w:val="000000"/>
                <w:lang w:eastAsia="sv-SE"/>
              </w:rPr>
            </w:pPr>
            <w:r w:rsidRPr="00AD5E99">
              <w:rPr>
                <w:rFonts w:ascii="Garamond" w:hAnsi="Garamond"/>
                <w:b/>
                <w:bCs/>
                <w:color w:val="000000"/>
                <w:lang w:eastAsia="sv-SE"/>
              </w:rPr>
              <w:t>4,5%</w:t>
            </w:r>
          </w:p>
        </w:tc>
        <w:tc>
          <w:tcPr>
            <w:tcW w:w="1984" w:type="dxa"/>
            <w:tcBorders>
              <w:top w:val="nil"/>
              <w:left w:val="nil"/>
              <w:bottom w:val="single" w:sz="8" w:space="0" w:color="auto"/>
              <w:right w:val="single" w:sz="8" w:space="0" w:color="auto"/>
            </w:tcBorders>
            <w:shd w:val="clear" w:color="auto" w:fill="auto"/>
            <w:vAlign w:val="center"/>
          </w:tcPr>
          <w:p w14:paraId="0F919091" w14:textId="77777777" w:rsidR="006C71F2" w:rsidRPr="00AD5E99" w:rsidRDefault="006C71F2" w:rsidP="00AB433C">
            <w:pPr>
              <w:spacing w:after="0" w:line="240" w:lineRule="auto"/>
              <w:jc w:val="right"/>
              <w:rPr>
                <w:rFonts w:ascii="Garamond" w:hAnsi="Garamond"/>
                <w:b/>
                <w:bCs/>
                <w:i/>
                <w:iCs/>
                <w:color w:val="000000"/>
                <w:lang w:eastAsia="sv-SE"/>
              </w:rPr>
            </w:pPr>
            <w:r w:rsidRPr="00AD5E99">
              <w:rPr>
                <w:rFonts w:ascii="Garamond" w:hAnsi="Garamond"/>
                <w:b/>
                <w:bCs/>
                <w:i/>
                <w:iCs/>
                <w:color w:val="000000"/>
                <w:lang w:eastAsia="sv-SE"/>
              </w:rPr>
              <w:t>2 576 993</w:t>
            </w:r>
          </w:p>
        </w:tc>
      </w:tr>
      <w:tr w:rsidR="006C71F2" w:rsidRPr="009650F3" w14:paraId="357BBD25" w14:textId="77777777" w:rsidTr="00AB433C">
        <w:trPr>
          <w:trHeight w:val="425"/>
        </w:trPr>
        <w:tc>
          <w:tcPr>
            <w:tcW w:w="1691" w:type="dxa"/>
            <w:vMerge w:val="restart"/>
            <w:tcBorders>
              <w:top w:val="single" w:sz="4" w:space="0" w:color="auto"/>
              <w:left w:val="single" w:sz="8" w:space="0" w:color="auto"/>
              <w:right w:val="single" w:sz="8" w:space="0" w:color="auto"/>
            </w:tcBorders>
            <w:shd w:val="clear" w:color="auto" w:fill="auto"/>
            <w:vAlign w:val="center"/>
          </w:tcPr>
          <w:p w14:paraId="32FE75CA"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Genomförande av strategin</w:t>
            </w:r>
          </w:p>
          <w:p w14:paraId="66F99D86"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 </w:t>
            </w:r>
          </w:p>
          <w:p w14:paraId="111D010A" w14:textId="77777777" w:rsidR="006C71F2" w:rsidRPr="00AD5E99" w:rsidRDefault="006C71F2" w:rsidP="00AB433C">
            <w:pPr>
              <w:spacing w:after="0" w:line="240" w:lineRule="auto"/>
              <w:rPr>
                <w:rFonts w:ascii="Garamond" w:hAnsi="Garamond"/>
                <w:b/>
                <w:bCs/>
                <w:color w:val="000000"/>
                <w:lang w:eastAsia="sv-SE"/>
              </w:rPr>
            </w:pPr>
            <w:r w:rsidRPr="00AD5E99">
              <w:rPr>
                <w:rFonts w:ascii="Garamond" w:hAnsi="Garamond"/>
                <w:b/>
                <w:bCs/>
                <w:color w:val="000000"/>
                <w:lang w:eastAsia="sv-SE"/>
              </w:rPr>
              <w:t> </w:t>
            </w:r>
          </w:p>
        </w:tc>
        <w:tc>
          <w:tcPr>
            <w:tcW w:w="4333" w:type="dxa"/>
            <w:tcBorders>
              <w:top w:val="nil"/>
              <w:left w:val="nil"/>
              <w:bottom w:val="single" w:sz="8" w:space="0" w:color="auto"/>
              <w:right w:val="single" w:sz="8" w:space="0" w:color="auto"/>
            </w:tcBorders>
            <w:shd w:val="clear" w:color="auto" w:fill="auto"/>
            <w:vAlign w:val="center"/>
          </w:tcPr>
          <w:p w14:paraId="20BD8A91" w14:textId="77777777" w:rsidR="006C71F2" w:rsidRPr="00AD5E99" w:rsidRDefault="006C71F2" w:rsidP="00AB433C">
            <w:pPr>
              <w:spacing w:after="0" w:line="240" w:lineRule="auto"/>
              <w:rPr>
                <w:rFonts w:ascii="Garamond" w:hAnsi="Garamond"/>
                <w:bCs/>
                <w:i/>
                <w:iCs/>
                <w:color w:val="000000"/>
                <w:lang w:eastAsia="sv-SE"/>
              </w:rPr>
            </w:pPr>
            <w:r>
              <w:rPr>
                <w:rFonts w:cs="Arial"/>
                <w:sz w:val="18"/>
                <w:szCs w:val="18"/>
              </w:rPr>
              <w:t xml:space="preserve">Landsbygdsfonden </w:t>
            </w:r>
            <w:r w:rsidRPr="00FE1176">
              <w:rPr>
                <w:rFonts w:cs="Arial"/>
                <w:sz w:val="18"/>
                <w:szCs w:val="18"/>
              </w:rPr>
              <w:t>EJFLU</w:t>
            </w:r>
          </w:p>
        </w:tc>
        <w:tc>
          <w:tcPr>
            <w:tcW w:w="1276" w:type="dxa"/>
            <w:tcBorders>
              <w:top w:val="nil"/>
              <w:left w:val="nil"/>
              <w:bottom w:val="single" w:sz="8" w:space="0" w:color="auto"/>
              <w:right w:val="single" w:sz="8" w:space="0" w:color="auto"/>
            </w:tcBorders>
            <w:shd w:val="clear" w:color="auto" w:fill="auto"/>
            <w:vAlign w:val="center"/>
          </w:tcPr>
          <w:p w14:paraId="22799D6A" w14:textId="77777777" w:rsidR="006C71F2" w:rsidRPr="00AD5E99" w:rsidRDefault="006C71F2" w:rsidP="00AB433C">
            <w:pPr>
              <w:spacing w:after="0" w:line="240" w:lineRule="auto"/>
              <w:jc w:val="right"/>
              <w:rPr>
                <w:rFonts w:ascii="Garamond" w:hAnsi="Garamond"/>
                <w:b/>
                <w:bCs/>
                <w:i/>
                <w:iCs/>
                <w:color w:val="000000"/>
                <w:lang w:eastAsia="sv-SE"/>
              </w:rPr>
            </w:pPr>
            <w:r w:rsidRPr="00AD5E99">
              <w:rPr>
                <w:rFonts w:ascii="Garamond" w:hAnsi="Garamond"/>
                <w:b/>
                <w:bCs/>
                <w:i/>
                <w:iCs/>
                <w:color w:val="000000"/>
                <w:lang w:eastAsia="sv-SE"/>
              </w:rPr>
              <w:t>58,0%</w:t>
            </w:r>
          </w:p>
        </w:tc>
        <w:tc>
          <w:tcPr>
            <w:tcW w:w="1984" w:type="dxa"/>
            <w:tcBorders>
              <w:top w:val="nil"/>
              <w:left w:val="nil"/>
              <w:bottom w:val="single" w:sz="8" w:space="0" w:color="auto"/>
              <w:right w:val="single" w:sz="8" w:space="0" w:color="auto"/>
            </w:tcBorders>
            <w:shd w:val="clear" w:color="auto" w:fill="auto"/>
            <w:vAlign w:val="center"/>
          </w:tcPr>
          <w:p w14:paraId="2E98C2F3" w14:textId="77777777" w:rsidR="006C71F2" w:rsidRPr="00AD5E99" w:rsidRDefault="006C71F2" w:rsidP="00AB433C">
            <w:pPr>
              <w:spacing w:after="0" w:line="240" w:lineRule="auto"/>
              <w:jc w:val="right"/>
              <w:rPr>
                <w:rFonts w:ascii="Garamond" w:hAnsi="Garamond"/>
                <w:b/>
                <w:bCs/>
                <w:i/>
                <w:iCs/>
                <w:color w:val="000000"/>
                <w:lang w:eastAsia="sv-SE"/>
              </w:rPr>
            </w:pPr>
            <w:r>
              <w:rPr>
                <w:rFonts w:ascii="Garamond" w:hAnsi="Garamond"/>
                <w:b/>
                <w:bCs/>
                <w:i/>
                <w:iCs/>
                <w:color w:val="000000"/>
                <w:lang w:eastAsia="sv-SE"/>
              </w:rPr>
              <w:t>33 210 024</w:t>
            </w:r>
          </w:p>
        </w:tc>
      </w:tr>
      <w:tr w:rsidR="006C71F2" w:rsidRPr="009650F3" w14:paraId="69BB9924" w14:textId="77777777" w:rsidTr="00AB433C">
        <w:trPr>
          <w:trHeight w:val="330"/>
        </w:trPr>
        <w:tc>
          <w:tcPr>
            <w:tcW w:w="1691" w:type="dxa"/>
            <w:vMerge/>
            <w:tcBorders>
              <w:left w:val="single" w:sz="8" w:space="0" w:color="auto"/>
              <w:right w:val="single" w:sz="8" w:space="0" w:color="auto"/>
            </w:tcBorders>
            <w:shd w:val="clear" w:color="auto" w:fill="auto"/>
            <w:vAlign w:val="center"/>
          </w:tcPr>
          <w:p w14:paraId="6713F840" w14:textId="77777777" w:rsidR="006C71F2" w:rsidRPr="00AD5E99" w:rsidRDefault="006C71F2" w:rsidP="00AB433C">
            <w:pPr>
              <w:spacing w:after="0" w:line="240" w:lineRule="auto"/>
              <w:rPr>
                <w:rFonts w:ascii="Garamond" w:hAnsi="Garamond"/>
                <w:b/>
                <w:bCs/>
                <w:color w:val="000000"/>
                <w:lang w:eastAsia="sv-SE"/>
              </w:rPr>
            </w:pPr>
          </w:p>
        </w:tc>
        <w:tc>
          <w:tcPr>
            <w:tcW w:w="4333" w:type="dxa"/>
            <w:tcBorders>
              <w:top w:val="nil"/>
              <w:left w:val="nil"/>
              <w:bottom w:val="single" w:sz="8" w:space="0" w:color="auto"/>
              <w:right w:val="single" w:sz="8" w:space="0" w:color="auto"/>
            </w:tcBorders>
            <w:shd w:val="clear" w:color="auto" w:fill="auto"/>
            <w:vAlign w:val="center"/>
          </w:tcPr>
          <w:p w14:paraId="042797DB" w14:textId="77777777" w:rsidR="006C71F2" w:rsidRPr="00437E9A" w:rsidRDefault="006C71F2" w:rsidP="00AB433C">
            <w:pPr>
              <w:spacing w:after="0" w:line="240" w:lineRule="auto"/>
              <w:rPr>
                <w:rFonts w:ascii="Garamond" w:hAnsi="Garamond"/>
                <w:bCs/>
                <w:i/>
                <w:iCs/>
                <w:color w:val="984806" w:themeColor="accent6" w:themeShade="80"/>
                <w:lang w:eastAsia="sv-SE"/>
              </w:rPr>
            </w:pPr>
            <w:r w:rsidRPr="00FE1176">
              <w:rPr>
                <w:rFonts w:cs="Arial"/>
                <w:sz w:val="18"/>
                <w:szCs w:val="18"/>
              </w:rPr>
              <w:t xml:space="preserve">Regionala Utvecklingsfonden </w:t>
            </w:r>
            <w:r w:rsidRPr="00FE1176">
              <w:rPr>
                <w:rFonts w:cs="Arial"/>
                <w:sz w:val="18"/>
                <w:szCs w:val="18"/>
              </w:rPr>
              <w:br/>
              <w:t>ERUF</w:t>
            </w:r>
          </w:p>
        </w:tc>
        <w:tc>
          <w:tcPr>
            <w:tcW w:w="1276" w:type="dxa"/>
            <w:tcBorders>
              <w:top w:val="nil"/>
              <w:left w:val="nil"/>
              <w:bottom w:val="single" w:sz="8" w:space="0" w:color="auto"/>
              <w:right w:val="single" w:sz="8" w:space="0" w:color="auto"/>
            </w:tcBorders>
            <w:shd w:val="clear" w:color="auto" w:fill="auto"/>
            <w:vAlign w:val="center"/>
          </w:tcPr>
          <w:p w14:paraId="7DF94F8C" w14:textId="77777777" w:rsidR="006C71F2" w:rsidRPr="00AD5E99" w:rsidRDefault="006C71F2" w:rsidP="00AB433C">
            <w:pPr>
              <w:spacing w:after="0" w:line="240" w:lineRule="auto"/>
              <w:jc w:val="right"/>
              <w:rPr>
                <w:rFonts w:ascii="Garamond" w:hAnsi="Garamond"/>
                <w:b/>
                <w:bCs/>
                <w:i/>
                <w:iCs/>
                <w:color w:val="000000"/>
                <w:lang w:eastAsia="sv-SE"/>
              </w:rPr>
            </w:pPr>
            <w:r w:rsidRPr="00AD5E99">
              <w:rPr>
                <w:rFonts w:ascii="Garamond" w:hAnsi="Garamond"/>
                <w:b/>
                <w:bCs/>
                <w:i/>
                <w:iCs/>
                <w:color w:val="000000"/>
                <w:lang w:eastAsia="sv-SE"/>
              </w:rPr>
              <w:t>5,9%</w:t>
            </w:r>
          </w:p>
        </w:tc>
        <w:tc>
          <w:tcPr>
            <w:tcW w:w="1984" w:type="dxa"/>
            <w:tcBorders>
              <w:top w:val="nil"/>
              <w:left w:val="nil"/>
              <w:bottom w:val="single" w:sz="8" w:space="0" w:color="auto"/>
              <w:right w:val="single" w:sz="8" w:space="0" w:color="auto"/>
            </w:tcBorders>
            <w:shd w:val="clear" w:color="auto" w:fill="auto"/>
            <w:vAlign w:val="center"/>
          </w:tcPr>
          <w:p w14:paraId="606DA764" w14:textId="77777777" w:rsidR="006C71F2" w:rsidRPr="00AD5E99" w:rsidRDefault="006C71F2" w:rsidP="00AB433C">
            <w:pPr>
              <w:spacing w:after="0" w:line="240" w:lineRule="auto"/>
              <w:jc w:val="right"/>
              <w:rPr>
                <w:rFonts w:ascii="Garamond" w:hAnsi="Garamond"/>
                <w:b/>
                <w:bCs/>
                <w:i/>
                <w:iCs/>
                <w:color w:val="000000"/>
                <w:lang w:eastAsia="sv-SE"/>
              </w:rPr>
            </w:pPr>
            <w:r>
              <w:rPr>
                <w:rFonts w:ascii="Garamond" w:hAnsi="Garamond"/>
                <w:b/>
                <w:bCs/>
                <w:i/>
                <w:iCs/>
                <w:color w:val="000000"/>
                <w:lang w:eastAsia="sv-SE"/>
              </w:rPr>
              <w:t>3 375 143</w:t>
            </w:r>
          </w:p>
        </w:tc>
      </w:tr>
      <w:tr w:rsidR="006C71F2" w:rsidRPr="009650F3" w14:paraId="28DBBFF3" w14:textId="77777777" w:rsidTr="00AB433C">
        <w:trPr>
          <w:trHeight w:val="330"/>
        </w:trPr>
        <w:tc>
          <w:tcPr>
            <w:tcW w:w="1691" w:type="dxa"/>
            <w:vMerge/>
            <w:tcBorders>
              <w:left w:val="single" w:sz="8" w:space="0" w:color="auto"/>
              <w:bottom w:val="single" w:sz="4" w:space="0" w:color="auto"/>
              <w:right w:val="single" w:sz="8" w:space="0" w:color="auto"/>
            </w:tcBorders>
            <w:shd w:val="clear" w:color="auto" w:fill="auto"/>
            <w:vAlign w:val="center"/>
          </w:tcPr>
          <w:p w14:paraId="5CEEF6E8" w14:textId="77777777" w:rsidR="006C71F2" w:rsidRPr="00AD5E99" w:rsidRDefault="006C71F2" w:rsidP="00AB433C">
            <w:pPr>
              <w:spacing w:after="0" w:line="240" w:lineRule="auto"/>
              <w:rPr>
                <w:rFonts w:ascii="Garamond" w:hAnsi="Garamond"/>
                <w:b/>
                <w:bCs/>
                <w:color w:val="000000"/>
                <w:lang w:eastAsia="sv-SE"/>
              </w:rPr>
            </w:pPr>
          </w:p>
        </w:tc>
        <w:tc>
          <w:tcPr>
            <w:tcW w:w="4333" w:type="dxa"/>
            <w:tcBorders>
              <w:top w:val="nil"/>
              <w:left w:val="nil"/>
              <w:bottom w:val="single" w:sz="8" w:space="0" w:color="auto"/>
              <w:right w:val="single" w:sz="8" w:space="0" w:color="auto"/>
            </w:tcBorders>
            <w:shd w:val="clear" w:color="auto" w:fill="auto"/>
            <w:vAlign w:val="center"/>
          </w:tcPr>
          <w:p w14:paraId="568313A6" w14:textId="77777777" w:rsidR="006C71F2" w:rsidRPr="00AD5E99" w:rsidRDefault="006C71F2" w:rsidP="00AB433C">
            <w:pPr>
              <w:spacing w:after="0" w:line="240" w:lineRule="auto"/>
              <w:rPr>
                <w:rFonts w:ascii="Garamond" w:hAnsi="Garamond"/>
                <w:bCs/>
                <w:i/>
                <w:iCs/>
                <w:color w:val="000000"/>
                <w:lang w:eastAsia="sv-SE"/>
              </w:rPr>
            </w:pPr>
            <w:r>
              <w:rPr>
                <w:rFonts w:cs="Arial"/>
                <w:sz w:val="18"/>
                <w:szCs w:val="18"/>
              </w:rPr>
              <w:t>Social</w:t>
            </w:r>
            <w:r w:rsidRPr="00FE1176">
              <w:rPr>
                <w:rFonts w:cs="Arial"/>
                <w:sz w:val="18"/>
                <w:szCs w:val="18"/>
              </w:rPr>
              <w:t>fonden</w:t>
            </w:r>
            <w:r w:rsidRPr="00FE1176">
              <w:rPr>
                <w:rFonts w:cs="Arial"/>
                <w:sz w:val="18"/>
                <w:szCs w:val="18"/>
              </w:rPr>
              <w:br/>
              <w:t>ESF</w:t>
            </w:r>
          </w:p>
        </w:tc>
        <w:tc>
          <w:tcPr>
            <w:tcW w:w="1276" w:type="dxa"/>
            <w:tcBorders>
              <w:top w:val="nil"/>
              <w:left w:val="nil"/>
              <w:bottom w:val="single" w:sz="8" w:space="0" w:color="auto"/>
              <w:right w:val="single" w:sz="8" w:space="0" w:color="auto"/>
            </w:tcBorders>
            <w:shd w:val="clear" w:color="auto" w:fill="auto"/>
            <w:vAlign w:val="center"/>
          </w:tcPr>
          <w:p w14:paraId="7D959A52" w14:textId="77777777" w:rsidR="006C71F2" w:rsidRPr="00AD5E99" w:rsidRDefault="006C71F2" w:rsidP="00AB433C">
            <w:pPr>
              <w:spacing w:after="0" w:line="240" w:lineRule="auto"/>
              <w:jc w:val="right"/>
              <w:rPr>
                <w:rFonts w:ascii="Garamond" w:hAnsi="Garamond"/>
                <w:b/>
                <w:bCs/>
                <w:i/>
                <w:iCs/>
                <w:color w:val="000000"/>
                <w:lang w:eastAsia="sv-SE"/>
              </w:rPr>
            </w:pPr>
            <w:r w:rsidRPr="00AD5E99">
              <w:rPr>
                <w:rFonts w:ascii="Garamond" w:hAnsi="Garamond"/>
                <w:b/>
                <w:bCs/>
                <w:i/>
                <w:iCs/>
                <w:color w:val="000000"/>
                <w:lang w:eastAsia="sv-SE"/>
              </w:rPr>
              <w:t>6,6%</w:t>
            </w:r>
          </w:p>
        </w:tc>
        <w:tc>
          <w:tcPr>
            <w:tcW w:w="1984" w:type="dxa"/>
            <w:tcBorders>
              <w:top w:val="nil"/>
              <w:left w:val="nil"/>
              <w:bottom w:val="single" w:sz="8" w:space="0" w:color="auto"/>
              <w:right w:val="single" w:sz="8" w:space="0" w:color="auto"/>
            </w:tcBorders>
            <w:shd w:val="clear" w:color="auto" w:fill="auto"/>
            <w:vAlign w:val="center"/>
          </w:tcPr>
          <w:p w14:paraId="6F4E45E1" w14:textId="77777777" w:rsidR="006C71F2" w:rsidRPr="00AD5E99" w:rsidRDefault="006C71F2" w:rsidP="00AB433C">
            <w:pPr>
              <w:spacing w:after="0" w:line="240" w:lineRule="auto"/>
              <w:jc w:val="right"/>
              <w:rPr>
                <w:rFonts w:ascii="Garamond" w:hAnsi="Garamond"/>
                <w:b/>
                <w:bCs/>
                <w:i/>
                <w:iCs/>
                <w:color w:val="000000"/>
                <w:lang w:eastAsia="sv-SE"/>
              </w:rPr>
            </w:pPr>
            <w:r>
              <w:rPr>
                <w:rFonts w:ascii="Garamond" w:hAnsi="Garamond"/>
                <w:b/>
                <w:bCs/>
                <w:i/>
                <w:iCs/>
                <w:color w:val="000000"/>
                <w:lang w:eastAsia="sv-SE"/>
              </w:rPr>
              <w:t>3 787 719</w:t>
            </w:r>
          </w:p>
        </w:tc>
      </w:tr>
      <w:tr w:rsidR="006C71F2" w:rsidRPr="009650F3" w14:paraId="73E572B6" w14:textId="77777777" w:rsidTr="00AB433C">
        <w:trPr>
          <w:trHeight w:val="330"/>
        </w:trPr>
        <w:tc>
          <w:tcPr>
            <w:tcW w:w="1691" w:type="dxa"/>
            <w:tcBorders>
              <w:top w:val="single" w:sz="4" w:space="0" w:color="auto"/>
              <w:left w:val="single" w:sz="8" w:space="0" w:color="auto"/>
              <w:bottom w:val="single" w:sz="8" w:space="0" w:color="auto"/>
              <w:right w:val="single" w:sz="8" w:space="0" w:color="auto"/>
            </w:tcBorders>
            <w:shd w:val="clear" w:color="auto" w:fill="auto"/>
            <w:vAlign w:val="center"/>
          </w:tcPr>
          <w:p w14:paraId="115FA6D2" w14:textId="77777777" w:rsidR="006C71F2" w:rsidRPr="00AD5E99" w:rsidRDefault="006C71F2" w:rsidP="00AB433C">
            <w:pPr>
              <w:spacing w:after="0" w:line="240" w:lineRule="auto"/>
              <w:rPr>
                <w:rFonts w:ascii="Garamond" w:hAnsi="Garamond"/>
                <w:b/>
                <w:color w:val="000000"/>
                <w:lang w:eastAsia="sv-SE"/>
              </w:rPr>
            </w:pPr>
            <w:r w:rsidRPr="00AD5E99">
              <w:rPr>
                <w:rFonts w:ascii="Garamond" w:hAnsi="Garamond"/>
                <w:b/>
                <w:color w:val="000000"/>
                <w:lang w:eastAsia="sv-SE"/>
              </w:rPr>
              <w:t>Summa</w:t>
            </w:r>
          </w:p>
        </w:tc>
        <w:tc>
          <w:tcPr>
            <w:tcW w:w="4333" w:type="dxa"/>
            <w:tcBorders>
              <w:top w:val="nil"/>
              <w:left w:val="nil"/>
              <w:bottom w:val="single" w:sz="8" w:space="0" w:color="auto"/>
              <w:right w:val="single" w:sz="8" w:space="0" w:color="auto"/>
            </w:tcBorders>
            <w:shd w:val="clear" w:color="auto" w:fill="auto"/>
            <w:vAlign w:val="center"/>
          </w:tcPr>
          <w:p w14:paraId="1D8F7C17" w14:textId="77777777" w:rsidR="006C71F2" w:rsidRPr="00AD5E99" w:rsidRDefault="006C71F2" w:rsidP="00AB433C">
            <w:pPr>
              <w:spacing w:after="0" w:line="240" w:lineRule="auto"/>
              <w:rPr>
                <w:rFonts w:ascii="Garamond" w:hAnsi="Garamond"/>
                <w:color w:val="000000"/>
                <w:lang w:eastAsia="sv-SE"/>
              </w:rPr>
            </w:pPr>
            <w:r w:rsidRPr="00AD5E99">
              <w:rPr>
                <w:rFonts w:ascii="Garamond" w:hAnsi="Garamond"/>
                <w:color w:val="000000"/>
                <w:lang w:eastAsia="sv-SE"/>
              </w:rPr>
              <w:t> </w:t>
            </w:r>
          </w:p>
        </w:tc>
        <w:tc>
          <w:tcPr>
            <w:tcW w:w="1276" w:type="dxa"/>
            <w:tcBorders>
              <w:top w:val="nil"/>
              <w:left w:val="nil"/>
              <w:bottom w:val="single" w:sz="8" w:space="0" w:color="auto"/>
              <w:right w:val="single" w:sz="8" w:space="0" w:color="auto"/>
            </w:tcBorders>
            <w:shd w:val="clear" w:color="auto" w:fill="auto"/>
            <w:vAlign w:val="center"/>
          </w:tcPr>
          <w:p w14:paraId="249841DE" w14:textId="77777777" w:rsidR="006C71F2" w:rsidRPr="00AD5E99" w:rsidRDefault="006C71F2" w:rsidP="00AB433C">
            <w:pPr>
              <w:spacing w:after="0" w:line="240" w:lineRule="auto"/>
              <w:jc w:val="right"/>
              <w:rPr>
                <w:rFonts w:ascii="Garamond" w:hAnsi="Garamond"/>
                <w:b/>
                <w:bCs/>
                <w:i/>
                <w:iCs/>
                <w:color w:val="000000"/>
                <w:lang w:eastAsia="sv-SE"/>
              </w:rPr>
            </w:pPr>
            <w:r w:rsidRPr="00AD5E99">
              <w:rPr>
                <w:rFonts w:ascii="Garamond" w:hAnsi="Garamond"/>
                <w:b/>
                <w:bCs/>
                <w:i/>
                <w:iCs/>
                <w:color w:val="000000"/>
                <w:lang w:eastAsia="sv-SE"/>
              </w:rPr>
              <w:t>100,0%</w:t>
            </w:r>
          </w:p>
        </w:tc>
        <w:tc>
          <w:tcPr>
            <w:tcW w:w="1984" w:type="dxa"/>
            <w:tcBorders>
              <w:top w:val="nil"/>
              <w:left w:val="nil"/>
              <w:bottom w:val="single" w:sz="8" w:space="0" w:color="auto"/>
              <w:right w:val="single" w:sz="8" w:space="0" w:color="auto"/>
            </w:tcBorders>
            <w:shd w:val="clear" w:color="auto" w:fill="auto"/>
            <w:vAlign w:val="center"/>
          </w:tcPr>
          <w:p w14:paraId="0023AE61" w14:textId="77777777" w:rsidR="006C71F2" w:rsidRPr="00AD5E99" w:rsidRDefault="006C71F2" w:rsidP="00AB433C">
            <w:pPr>
              <w:spacing w:after="0" w:line="240" w:lineRule="auto"/>
              <w:jc w:val="right"/>
              <w:rPr>
                <w:rFonts w:ascii="Garamond" w:hAnsi="Garamond"/>
                <w:b/>
                <w:bCs/>
                <w:color w:val="000000"/>
                <w:lang w:eastAsia="sv-SE"/>
              </w:rPr>
            </w:pPr>
            <w:r w:rsidRPr="00AD5E99">
              <w:rPr>
                <w:rFonts w:ascii="Garamond" w:hAnsi="Garamond"/>
                <w:b/>
                <w:bCs/>
                <w:color w:val="000000"/>
                <w:lang w:eastAsia="sv-SE"/>
              </w:rPr>
              <w:t>57 266 506</w:t>
            </w:r>
          </w:p>
        </w:tc>
      </w:tr>
    </w:tbl>
    <w:p w14:paraId="7012C716" w14:textId="3B21E364" w:rsidR="004729A1" w:rsidRPr="006C71F2" w:rsidRDefault="00700391" w:rsidP="006C71F2">
      <w:pPr>
        <w:rPr>
          <w:rFonts w:ascii="Garamond" w:hAnsi="Garamond"/>
          <w:lang w:eastAsia="sv-SE"/>
        </w:rPr>
      </w:pPr>
      <w:r>
        <w:rPr>
          <w:lang w:eastAsia="sv-SE"/>
        </w:rPr>
        <w:br/>
      </w:r>
      <w:r>
        <w:rPr>
          <w:lang w:eastAsia="sv-SE"/>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br/>
      </w:r>
      <w:r w:rsidR="006C71F2">
        <w:rPr>
          <w:rFonts w:ascii="Garamond" w:hAnsi="Garamond" w:cs="Helvetica"/>
          <w:b/>
          <w:sz w:val="24"/>
          <w:szCs w:val="24"/>
        </w:rPr>
        <w:lastRenderedPageBreak/>
        <w:t>STRATEGIN</w:t>
      </w:r>
      <w:r w:rsidR="006C71F2">
        <w:rPr>
          <w:rFonts w:ascii="Garamond" w:hAnsi="Garamond" w:cs="Helvetica"/>
          <w:b/>
          <w:sz w:val="24"/>
          <w:szCs w:val="24"/>
        </w:rPr>
        <w:br/>
      </w:r>
      <w:bookmarkStart w:id="3" w:name="_Toc430684678"/>
      <w:bookmarkStart w:id="4" w:name="_Toc430684862"/>
      <w:bookmarkStart w:id="5" w:name="_Toc487783951"/>
      <w:r w:rsidR="004729A1" w:rsidRPr="00176C32">
        <w:t>Vision</w:t>
      </w:r>
      <w:bookmarkStart w:id="6" w:name="_Toc430256469"/>
      <w:bookmarkStart w:id="7" w:name="_Toc430684503"/>
      <w:bookmarkStart w:id="8" w:name="_Toc430684679"/>
      <w:bookmarkStart w:id="9" w:name="_Toc430684863"/>
      <w:bookmarkStart w:id="10" w:name="_Toc430256470"/>
      <w:bookmarkStart w:id="11" w:name="_Toc430684504"/>
      <w:bookmarkStart w:id="12" w:name="_Toc430684680"/>
      <w:bookmarkStart w:id="13" w:name="_Toc430684864"/>
      <w:bookmarkStart w:id="14" w:name="_Toc430256471"/>
      <w:bookmarkStart w:id="15" w:name="_Toc430684505"/>
      <w:bookmarkStart w:id="16" w:name="_Toc430684681"/>
      <w:bookmarkStart w:id="17" w:name="_Toc430684865"/>
      <w:bookmarkStart w:id="18" w:name="_Toc430256472"/>
      <w:bookmarkStart w:id="19" w:name="_Toc430684506"/>
      <w:bookmarkStart w:id="20" w:name="_Toc430684682"/>
      <w:bookmarkStart w:id="21" w:name="_Toc430684866"/>
      <w:bookmarkStart w:id="22" w:name="_Toc430256473"/>
      <w:bookmarkStart w:id="23" w:name="_Toc430684507"/>
      <w:bookmarkStart w:id="24" w:name="_Toc430684683"/>
      <w:bookmarkStart w:id="25" w:name="_Toc430684867"/>
      <w:bookmarkStart w:id="26" w:name="_Toc430256474"/>
      <w:bookmarkStart w:id="27" w:name="_Toc430684508"/>
      <w:bookmarkStart w:id="28" w:name="_Toc430684684"/>
      <w:bookmarkStart w:id="29" w:name="_Toc430684868"/>
      <w:bookmarkStart w:id="30" w:name="_Toc430256475"/>
      <w:bookmarkStart w:id="31" w:name="_Toc430684509"/>
      <w:bookmarkStart w:id="32" w:name="_Toc430684685"/>
      <w:bookmarkStart w:id="33" w:name="_Toc430684869"/>
      <w:bookmarkStart w:id="34" w:name="_Toc430256476"/>
      <w:bookmarkStart w:id="35" w:name="_Toc430684510"/>
      <w:bookmarkStart w:id="36" w:name="_Toc430684686"/>
      <w:bookmarkStart w:id="37" w:name="_Toc430684870"/>
      <w:bookmarkStart w:id="38" w:name="_Toc430684687"/>
      <w:bookmarkStart w:id="39" w:name="_Toc430684871"/>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729A1">
        <w:t xml:space="preserve"> – hit vill vi!</w:t>
      </w:r>
      <w:bookmarkEnd w:id="5"/>
    </w:p>
    <w:bookmarkStart w:id="40" w:name="OLE_LINK1"/>
    <w:p w14:paraId="0D5A5C55" w14:textId="6C8F87C3" w:rsidR="004729A1" w:rsidRPr="00A11800" w:rsidRDefault="008F5EE5" w:rsidP="00176C32">
      <w:pPr>
        <w:pStyle w:val="Brdtext"/>
        <w:rPr>
          <w:rFonts w:ascii="Helvetica" w:hAnsi="Helvetica" w:cs="Helvetica"/>
          <w:i/>
          <w:color w:val="10131A"/>
          <w:sz w:val="28"/>
          <w:szCs w:val="28"/>
          <w:lang w:eastAsia="sv-SE"/>
        </w:rPr>
        <w:sectPr w:rsidR="004729A1" w:rsidRPr="00A11800" w:rsidSect="009736EE">
          <w:footerReference w:type="default" r:id="rId13"/>
          <w:pgSz w:w="11906" w:h="16838" w:code="9"/>
          <w:pgMar w:top="1559" w:right="1304" w:bottom="1418" w:left="1474" w:header="652" w:footer="794" w:gutter="0"/>
          <w:cols w:space="720"/>
          <w:titlePg/>
          <w:docGrid w:linePitch="299"/>
        </w:sectPr>
      </w:pPr>
      <w:r>
        <w:rPr>
          <w:noProof/>
          <w:lang w:eastAsia="sv-SE"/>
        </w:rPr>
        <mc:AlternateContent>
          <mc:Choice Requires="wps">
            <w:drawing>
              <wp:anchor distT="0" distB="0" distL="114300" distR="114300" simplePos="0" relativeHeight="251680768" behindDoc="0" locked="0" layoutInCell="1" allowOverlap="1" wp14:anchorId="1C1A3C83" wp14:editId="63C80243">
                <wp:simplePos x="0" y="0"/>
                <wp:positionH relativeFrom="margin">
                  <wp:posOffset>4702810</wp:posOffset>
                </wp:positionH>
                <wp:positionV relativeFrom="paragraph">
                  <wp:posOffset>1564005</wp:posOffset>
                </wp:positionV>
                <wp:extent cx="895350" cy="956076"/>
                <wp:effectExtent l="0" t="0" r="0" b="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56076"/>
                        </a:xfrm>
                        <a:prstGeom prst="rect">
                          <a:avLst/>
                        </a:prstGeom>
                        <a:solidFill>
                          <a:schemeClr val="accent1">
                            <a:lumMod val="20000"/>
                            <a:lumOff val="80000"/>
                          </a:schemeClr>
                        </a:solidFill>
                        <a:ln w="3175">
                          <a:noFill/>
                          <a:miter lim="800000"/>
                          <a:headEnd/>
                          <a:tailEnd/>
                        </a:ln>
                      </wps:spPr>
                      <wps:txbx>
                        <w:txbxContent>
                          <w:p w14:paraId="38A42AA3" w14:textId="77777777" w:rsidR="00A81BEA" w:rsidRDefault="00A81BEA" w:rsidP="00465C40">
                            <w:pPr>
                              <w:pStyle w:val="Normalwebb"/>
                              <w:spacing w:before="0" w:beforeAutospacing="0" w:after="200" w:afterAutospacing="0" w:line="276" w:lineRule="auto"/>
                            </w:pPr>
                            <w:r>
                              <w:rPr>
                                <w:rFonts w:ascii="Helvetica" w:eastAsia="Calibri" w:hAnsi="Helvetica"/>
                                <w:color w:val="000000" w:themeColor="text1"/>
                                <w:kern w:val="24"/>
                                <w:sz w:val="18"/>
                                <w:szCs w:val="18"/>
                              </w:rPr>
                              <w:t xml:space="preserve">6. </w:t>
                            </w:r>
                            <w:r w:rsidRPr="004432BF">
                              <w:rPr>
                                <w:rFonts w:ascii="Helvetica" w:hAnsi="Helvetica" w:cs="Helvetica"/>
                                <w:color w:val="000000"/>
                                <w:sz w:val="18"/>
                                <w:szCs w:val="18"/>
                              </w:rPr>
                              <w:t>Förbättrad friskhet och hälsa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A3C83" id="_x0000_t202" coordsize="21600,21600" o:spt="202" path="m,l,21600r21600,l21600,xe">
                <v:stroke joinstyle="miter"/>
                <v:path gradientshapeok="t" o:connecttype="rect"/>
              </v:shapetype>
              <v:shape id="Textruta 2" o:spid="_x0000_s1026" type="#_x0000_t202" style="position:absolute;margin-left:370.3pt;margin-top:123.15pt;width:70.5pt;height:7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" fillcolor="#dbe5f1 [660]" stroked="f" strokeweight=".25pt">
                <v:textbox>
                  <w:txbxContent>
                    <w:p w14:paraId="38A42AA3" w14:textId="77777777" w:rsidR="00A81BEA" w:rsidRDefault="00A81BEA" w:rsidP="00465C40">
                      <w:pPr>
                        <w:pStyle w:val="Normalwebb"/>
                        <w:spacing w:before="0" w:beforeAutospacing="0" w:after="200" w:afterAutospacing="0" w:line="276" w:lineRule="auto"/>
                      </w:pPr>
                      <w:r>
                        <w:rPr>
                          <w:rFonts w:ascii="Helvetica" w:eastAsia="Calibri" w:hAnsi="Helvetica"/>
                          <w:color w:val="000000" w:themeColor="text1"/>
                          <w:kern w:val="24"/>
                          <w:sz w:val="18"/>
                          <w:szCs w:val="18"/>
                        </w:rPr>
                        <w:t xml:space="preserve">6. </w:t>
                      </w:r>
                      <w:r w:rsidRPr="004432BF">
                        <w:rPr>
                          <w:rFonts w:ascii="Helvetica" w:hAnsi="Helvetica" w:cs="Helvetica"/>
                          <w:color w:val="000000"/>
                          <w:sz w:val="18"/>
                          <w:szCs w:val="18"/>
                        </w:rPr>
                        <w:t>Förbättrad friskhet och hälsa</w:t>
                      </w:r>
                    </w:p>
                  </w:txbxContent>
                </v:textbox>
                <w10:wrap anchorx="margin"/>
              </v:shape>
            </w:pict>
          </mc:Fallback>
        </mc:AlternateContent>
      </w:r>
      <w:r w:rsidR="00700391" w:rsidRPr="0069353B">
        <w:rPr>
          <w:rFonts w:ascii="Adobe Garamond Pro" w:hAnsi="Adobe Garamond Pro"/>
          <w:noProof/>
          <w:sz w:val="24"/>
          <w:szCs w:val="24"/>
          <w:lang w:eastAsia="sv-SE"/>
        </w:rPr>
        <mc:AlternateContent>
          <mc:Choice Requires="wpg">
            <w:drawing>
              <wp:anchor distT="0" distB="0" distL="114300" distR="114300" simplePos="0" relativeHeight="251678720" behindDoc="1" locked="0" layoutInCell="1" allowOverlap="1" wp14:anchorId="718E9267" wp14:editId="2E10E5C0">
                <wp:simplePos x="0" y="0"/>
                <wp:positionH relativeFrom="margin">
                  <wp:posOffset>-212725</wp:posOffset>
                </wp:positionH>
                <wp:positionV relativeFrom="paragraph">
                  <wp:posOffset>297180</wp:posOffset>
                </wp:positionV>
                <wp:extent cx="5800725" cy="5438775"/>
                <wp:effectExtent l="0" t="0" r="9525" b="9525"/>
                <wp:wrapTight wrapText="bothSides">
                  <wp:wrapPolygon edited="0">
                    <wp:start x="0" y="0"/>
                    <wp:lineTo x="0" y="21562"/>
                    <wp:lineTo x="11350" y="21562"/>
                    <wp:lineTo x="16386" y="21562"/>
                    <wp:lineTo x="21068" y="21562"/>
                    <wp:lineTo x="21565" y="21487"/>
                    <wp:lineTo x="21565" y="13845"/>
                    <wp:lineTo x="21281" y="13694"/>
                    <wp:lineTo x="19507" y="13316"/>
                    <wp:lineTo x="20571" y="12105"/>
                    <wp:lineTo x="20997" y="11878"/>
                    <wp:lineTo x="21352" y="11197"/>
                    <wp:lineTo x="21210" y="10895"/>
                    <wp:lineTo x="20146" y="9457"/>
                    <wp:lineTo x="19153" y="8776"/>
                    <wp:lineTo x="18160" y="8474"/>
                    <wp:lineTo x="18160" y="6053"/>
                    <wp:lineTo x="21565" y="5069"/>
                    <wp:lineTo x="21565" y="0"/>
                    <wp:lineTo x="0" y="0"/>
                  </wp:wrapPolygon>
                </wp:wrapTight>
                <wp:docPr id="30" name="Grupp 2"/>
                <wp:cNvGraphicFramePr/>
                <a:graphic xmlns:a="http://schemas.openxmlformats.org/drawingml/2006/main">
                  <a:graphicData uri="http://schemas.microsoft.com/office/word/2010/wordprocessingGroup">
                    <wpg:wgp>
                      <wpg:cNvGrpSpPr/>
                      <wpg:grpSpPr>
                        <a:xfrm>
                          <a:off x="0" y="0"/>
                          <a:ext cx="5800725" cy="5438775"/>
                          <a:chOff x="-17" y="3"/>
                          <a:chExt cx="5615259" cy="5265439"/>
                        </a:xfrm>
                      </wpg:grpSpPr>
                      <wps:wsp>
                        <wps:cNvPr id="31" name="Textruta 26"/>
                        <wps:cNvSpPr txBox="1">
                          <a:spLocks noChangeArrowheads="1"/>
                        </wps:cNvSpPr>
                        <wps:spPr bwMode="auto">
                          <a:xfrm>
                            <a:off x="425109" y="3348881"/>
                            <a:ext cx="5124160" cy="428602"/>
                          </a:xfrm>
                          <a:prstGeom prst="rect">
                            <a:avLst/>
                          </a:prstGeom>
                          <a:solidFill>
                            <a:schemeClr val="tx2">
                              <a:lumMod val="20000"/>
                              <a:lumOff val="80000"/>
                            </a:schemeClr>
                          </a:solidFill>
                          <a:ln w="3175">
                            <a:noFill/>
                            <a:miter lim="800000"/>
                            <a:headEnd/>
                            <a:tailEnd/>
                          </a:ln>
                        </wps:spPr>
                        <wps:txbx>
                          <w:txbxContent>
                            <w:p w14:paraId="436124AA" w14:textId="77777777" w:rsidR="00A81BEA" w:rsidRDefault="00A81BEA" w:rsidP="00465C40">
                              <w:pPr>
                                <w:pStyle w:val="Normalwebb"/>
                                <w:spacing w:before="0" w:beforeAutospacing="0" w:after="200" w:afterAutospacing="0" w:line="276" w:lineRule="auto"/>
                                <w:jc w:val="center"/>
                              </w:pPr>
                              <w:r>
                                <w:rPr>
                                  <w:rFonts w:ascii="Helvetica" w:eastAsia="Calibri" w:hAnsi="Helvetica"/>
                                  <w:b/>
                                  <w:bCs/>
                                  <w:color w:val="000000" w:themeColor="text1"/>
                                  <w:kern w:val="24"/>
                                  <w:sz w:val="21"/>
                                  <w:szCs w:val="21"/>
                                </w:rPr>
                                <w:t>Insatsområden:</w:t>
                              </w:r>
                            </w:p>
                          </w:txbxContent>
                        </wps:txbx>
                        <wps:bodyPr rot="0" vert="horz" wrap="square" lIns="91440" tIns="45720" rIns="91440" bIns="45720" anchor="t" anchorCtr="0">
                          <a:noAutofit/>
                        </wps:bodyPr>
                      </wps:wsp>
                      <wps:wsp>
                        <wps:cNvPr id="288" name="Textruta 2"/>
                        <wps:cNvSpPr txBox="1">
                          <a:spLocks noChangeArrowheads="1"/>
                        </wps:cNvSpPr>
                        <wps:spPr bwMode="auto">
                          <a:xfrm>
                            <a:off x="472731" y="3"/>
                            <a:ext cx="5122890" cy="673064"/>
                          </a:xfrm>
                          <a:prstGeom prst="rect">
                            <a:avLst/>
                          </a:prstGeom>
                          <a:solidFill>
                            <a:schemeClr val="accent1">
                              <a:lumMod val="20000"/>
                              <a:lumOff val="80000"/>
                            </a:schemeClr>
                          </a:solidFill>
                          <a:ln w="3175">
                            <a:noFill/>
                            <a:miter lim="800000"/>
                            <a:headEnd/>
                            <a:tailEnd/>
                          </a:ln>
                        </wps:spPr>
                        <wps:txbx>
                          <w:txbxContent>
                            <w:p w14:paraId="00C87949" w14:textId="77777777" w:rsidR="00A81BEA" w:rsidRDefault="00A81BEA" w:rsidP="00465C40">
                              <w:pPr>
                                <w:pStyle w:val="Normalwebb"/>
                                <w:spacing w:before="0" w:beforeAutospacing="0" w:after="200" w:afterAutospacing="0" w:line="276" w:lineRule="auto"/>
                                <w:jc w:val="center"/>
                              </w:pPr>
                              <w:r>
                                <w:rPr>
                                  <w:rFonts w:ascii="Helvetica" w:eastAsia="Calibri" w:hAnsi="Helvetica"/>
                                  <w:color w:val="000000" w:themeColor="text1"/>
                                  <w:kern w:val="24"/>
                                  <w:sz w:val="20"/>
                                  <w:szCs w:val="20"/>
                                </w:rPr>
                                <w:t xml:space="preserve">Sjö, Skog &amp; Fjäll 2020: </w:t>
                              </w:r>
                              <w:r>
                                <w:rPr>
                                  <w:rFonts w:ascii="Helvetica" w:eastAsia="Calibri" w:hAnsi="Helvetica"/>
                                  <w:color w:val="000000" w:themeColor="text1"/>
                                  <w:kern w:val="24"/>
                                  <w:sz w:val="20"/>
                                  <w:szCs w:val="20"/>
                                </w:rPr>
                                <w:br/>
                              </w:r>
                              <w:r w:rsidRPr="008427C9">
                                <w:rPr>
                                  <w:rFonts w:ascii="Helvetica" w:eastAsia="Calibri" w:hAnsi="Helvetica"/>
                                  <w:color w:val="000000" w:themeColor="text1"/>
                                  <w:kern w:val="24"/>
                                </w:rPr>
                                <w:t>Nytänkande i fjällnära framtidsbygd</w:t>
                              </w:r>
                              <w:r w:rsidRPr="008427C9">
                                <w:rPr>
                                  <w:rFonts w:ascii="Helvetica" w:eastAsia="Calibri" w:hAnsi="Helvetica"/>
                                  <w:color w:val="000000" w:themeColor="text1"/>
                                  <w:kern w:val="24"/>
                                </w:rPr>
                                <w:br/>
                              </w:r>
                              <w:r>
                                <w:rPr>
                                  <w:rFonts w:ascii="Helvetica" w:eastAsia="Calibri" w:hAnsi="Helvetica"/>
                                  <w:color w:val="000000" w:themeColor="text1"/>
                                  <w:kern w:val="24"/>
                                </w:rPr>
                                <w:t>för samhörighet och hållbar tillväxt</w:t>
                              </w:r>
                            </w:p>
                          </w:txbxContent>
                        </wps:txbx>
                        <wps:bodyPr rot="0" vert="horz" wrap="square" lIns="91440" tIns="45720" rIns="91440" bIns="45720" anchor="t" anchorCtr="0">
                          <a:noAutofit/>
                        </wps:bodyPr>
                      </wps:wsp>
                      <wps:wsp>
                        <wps:cNvPr id="289" name="Textruta 2"/>
                        <wps:cNvSpPr txBox="1">
                          <a:spLocks noChangeArrowheads="1"/>
                        </wps:cNvSpPr>
                        <wps:spPr bwMode="auto">
                          <a:xfrm>
                            <a:off x="425109" y="3777485"/>
                            <a:ext cx="1200082" cy="876253"/>
                          </a:xfrm>
                          <a:prstGeom prst="rect">
                            <a:avLst/>
                          </a:prstGeom>
                          <a:solidFill>
                            <a:schemeClr val="tx2">
                              <a:lumMod val="20000"/>
                              <a:lumOff val="80000"/>
                            </a:schemeClr>
                          </a:solidFill>
                          <a:ln w="3175">
                            <a:noFill/>
                            <a:miter lim="800000"/>
                            <a:headEnd/>
                            <a:tailEnd/>
                          </a:ln>
                        </wps:spPr>
                        <wps:txbx>
                          <w:txbxContent>
                            <w:p w14:paraId="25E18BBC" w14:textId="77777777" w:rsidR="00A81BEA" w:rsidRPr="008427C9" w:rsidRDefault="00A81BEA" w:rsidP="00465C40">
                              <w:pPr>
                                <w:pStyle w:val="Normalwebb"/>
                                <w:spacing w:after="200" w:line="276" w:lineRule="auto"/>
                                <w:rPr>
                                  <w:rFonts w:ascii="Helvetica" w:eastAsia="Calibri" w:hAnsi="Helvetica"/>
                                  <w:b/>
                                  <w:bCs/>
                                  <w:color w:val="000000" w:themeColor="text1"/>
                                  <w:kern w:val="24"/>
                                  <w:sz w:val="19"/>
                                  <w:szCs w:val="19"/>
                                </w:rPr>
                              </w:pPr>
                              <w:r>
                                <w:rPr>
                                  <w:rFonts w:ascii="Helvetica" w:eastAsia="Calibri" w:hAnsi="Helvetica"/>
                                  <w:b/>
                                  <w:bCs/>
                                  <w:color w:val="000000" w:themeColor="text1"/>
                                  <w:kern w:val="24"/>
                                  <w:sz w:val="19"/>
                                  <w:szCs w:val="19"/>
                                </w:rPr>
                                <w:t>Passionerat entreprenö</w:t>
                              </w:r>
                              <w:r w:rsidRPr="008427C9">
                                <w:rPr>
                                  <w:rFonts w:ascii="Helvetica" w:eastAsia="Calibri" w:hAnsi="Helvetica"/>
                                  <w:b/>
                                  <w:bCs/>
                                  <w:color w:val="000000" w:themeColor="text1"/>
                                  <w:kern w:val="24"/>
                                  <w:sz w:val="19"/>
                                  <w:szCs w:val="19"/>
                                </w:rPr>
                                <w:t>rskap i samverkan</w:t>
                              </w:r>
                            </w:p>
                            <w:p w14:paraId="58BA7733" w14:textId="77777777" w:rsidR="00A81BEA" w:rsidRDefault="00A81BEA" w:rsidP="00465C40">
                              <w:pPr>
                                <w:pStyle w:val="Normalwebb"/>
                                <w:spacing w:before="0" w:beforeAutospacing="0" w:after="200" w:afterAutospacing="0" w:line="276" w:lineRule="auto"/>
                                <w:jc w:val="center"/>
                              </w:pPr>
                            </w:p>
                          </w:txbxContent>
                        </wps:txbx>
                        <wps:bodyPr rot="0" vert="horz" wrap="square" lIns="91440" tIns="45720" rIns="91440" bIns="45720" anchor="t" anchorCtr="0">
                          <a:noAutofit/>
                        </wps:bodyPr>
                      </wps:wsp>
                      <wps:wsp>
                        <wps:cNvPr id="290" name="Textruta 11"/>
                        <wps:cNvSpPr txBox="1">
                          <a:spLocks noChangeArrowheads="1"/>
                        </wps:cNvSpPr>
                        <wps:spPr bwMode="auto">
                          <a:xfrm>
                            <a:off x="472731" y="792091"/>
                            <a:ext cx="5142511" cy="438127"/>
                          </a:xfrm>
                          <a:prstGeom prst="rect">
                            <a:avLst/>
                          </a:prstGeom>
                          <a:solidFill>
                            <a:schemeClr val="accent1">
                              <a:lumMod val="20000"/>
                              <a:lumOff val="80000"/>
                            </a:schemeClr>
                          </a:solidFill>
                          <a:ln w="3175">
                            <a:noFill/>
                            <a:miter lim="800000"/>
                            <a:headEnd/>
                            <a:tailEnd/>
                          </a:ln>
                        </wps:spPr>
                        <wps:txbx>
                          <w:txbxContent>
                            <w:p w14:paraId="047BC4F2" w14:textId="77777777" w:rsidR="00A81BEA" w:rsidRDefault="00A81BEA" w:rsidP="00465C40">
                              <w:pPr>
                                <w:pStyle w:val="Normalwebb"/>
                                <w:spacing w:before="0" w:beforeAutospacing="0" w:after="200" w:afterAutospacing="0" w:line="276" w:lineRule="auto"/>
                                <w:jc w:val="center"/>
                              </w:pPr>
                              <w:r>
                                <w:rPr>
                                  <w:rFonts w:ascii="Helvetica" w:eastAsia="Calibri" w:hAnsi="Helvetica"/>
                                  <w:b/>
                                  <w:bCs/>
                                  <w:color w:val="000000" w:themeColor="text1"/>
                                  <w:kern w:val="24"/>
                                  <w:sz w:val="21"/>
                                  <w:szCs w:val="21"/>
                                </w:rPr>
                                <w:t>Övergripande mål:</w:t>
                              </w:r>
                            </w:p>
                          </w:txbxContent>
                        </wps:txbx>
                        <wps:bodyPr rot="0" vert="horz" wrap="square" lIns="91440" tIns="45720" rIns="91440" bIns="45720" anchor="t" anchorCtr="0">
                          <a:noAutofit/>
                        </wps:bodyPr>
                      </wps:wsp>
                      <wpg:grpSp>
                        <wpg:cNvPr id="291" name="Grupp 291"/>
                        <wpg:cNvGrpSpPr/>
                        <wpg:grpSpPr>
                          <a:xfrm>
                            <a:off x="425109" y="2150707"/>
                            <a:ext cx="5124160" cy="1152463"/>
                            <a:chOff x="425109" y="2150746"/>
                            <a:chExt cx="5124450" cy="1152525"/>
                          </a:xfrm>
                          <a:solidFill>
                            <a:schemeClr val="tx2">
                              <a:lumMod val="20000"/>
                              <a:lumOff val="80000"/>
                            </a:schemeClr>
                          </a:solidFill>
                        </wpg:grpSpPr>
                        <wps:wsp>
                          <wps:cNvPr id="292" name="Höger 292"/>
                          <wps:cNvSpPr/>
                          <wps:spPr>
                            <a:xfrm>
                              <a:off x="425109" y="2150746"/>
                              <a:ext cx="5124450" cy="1152525"/>
                            </a:xfrm>
                            <a:prstGeom prst="rightArrow">
                              <a:avLst/>
                            </a:prstGeom>
                            <a:solidFill>
                              <a:schemeClr val="accent1">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3" name="Textruta 2"/>
                          <wps:cNvSpPr txBox="1">
                            <a:spLocks noChangeArrowheads="1"/>
                          </wps:cNvSpPr>
                          <wps:spPr bwMode="auto">
                            <a:xfrm>
                              <a:off x="491784" y="2512695"/>
                              <a:ext cx="4581525" cy="438150"/>
                            </a:xfrm>
                            <a:prstGeom prst="rect">
                              <a:avLst/>
                            </a:prstGeom>
                            <a:solidFill>
                              <a:schemeClr val="accent1">
                                <a:lumMod val="20000"/>
                                <a:lumOff val="80000"/>
                              </a:schemeClr>
                            </a:solidFill>
                            <a:ln w="3175">
                              <a:noFill/>
                              <a:miter lim="800000"/>
                              <a:headEnd/>
                              <a:tailEnd/>
                            </a:ln>
                          </wps:spPr>
                          <wps:txbx>
                            <w:txbxContent>
                              <w:p w14:paraId="1B3F38CE" w14:textId="77777777" w:rsidR="00A81BEA" w:rsidRDefault="00A81BEA" w:rsidP="00465C40">
                                <w:pPr>
                                  <w:pStyle w:val="Normalwebb"/>
                                  <w:spacing w:before="0" w:beforeAutospacing="0" w:after="200" w:afterAutospacing="0" w:line="276" w:lineRule="auto"/>
                                </w:pPr>
                                <w:r>
                                  <w:rPr>
                                    <w:rFonts w:ascii="Helvetica" w:eastAsia="Calibri" w:hAnsi="Helvetica"/>
                                    <w:b/>
                                    <w:bCs/>
                                    <w:color w:val="000000" w:themeColor="text1"/>
                                    <w:kern w:val="24"/>
                                    <w:sz w:val="20"/>
                                    <w:szCs w:val="20"/>
                                  </w:rPr>
                                  <w:t xml:space="preserve">Horisontella mål: </w:t>
                                </w:r>
                                <w:r>
                                  <w:rPr>
                                    <w:rFonts w:ascii="Helvetica" w:eastAsia="Calibri" w:hAnsi="Helvetica"/>
                                    <w:b/>
                                    <w:bCs/>
                                    <w:color w:val="000000" w:themeColor="text1"/>
                                    <w:kern w:val="24"/>
                                    <w:sz w:val="20"/>
                                    <w:szCs w:val="20"/>
                                  </w:rPr>
                                  <w:br/>
                                </w:r>
                                <w:r>
                                  <w:rPr>
                                    <w:rFonts w:ascii="Helvetica" w:eastAsia="Calibri" w:hAnsi="Helvetica"/>
                                    <w:color w:val="000000" w:themeColor="text1"/>
                                    <w:kern w:val="24"/>
                                    <w:sz w:val="20"/>
                                    <w:szCs w:val="20"/>
                                  </w:rPr>
                                  <w:t>Ökad hållbarhet</w:t>
                                </w:r>
                                <w:r>
                                  <w:rPr>
                                    <w:rFonts w:ascii="Helvetica" w:eastAsia="Calibri" w:hAnsi="Helvetica"/>
                                    <w:b/>
                                    <w:bCs/>
                                    <w:color w:val="000000" w:themeColor="text1"/>
                                    <w:kern w:val="24"/>
                                    <w:sz w:val="20"/>
                                    <w:szCs w:val="20"/>
                                  </w:rPr>
                                  <w:t xml:space="preserve">: </w:t>
                                </w:r>
                                <w:r w:rsidRPr="004432BF">
                                  <w:rPr>
                                    <w:rFonts w:ascii="Helvetica" w:eastAsia="Calibri" w:hAnsi="Helvetica"/>
                                    <w:bCs/>
                                    <w:color w:val="000000" w:themeColor="text1"/>
                                    <w:kern w:val="24"/>
                                    <w:sz w:val="20"/>
                                    <w:szCs w:val="20"/>
                                  </w:rPr>
                                  <w:t>ekologiskt, ekonomiskt och socialt</w:t>
                                </w:r>
                              </w:p>
                            </w:txbxContent>
                          </wps:txbx>
                          <wps:bodyPr rot="0" vert="horz" wrap="square" lIns="91440" tIns="45720" rIns="91440" bIns="45720" anchor="t" anchorCtr="0">
                            <a:noAutofit/>
                          </wps:bodyPr>
                        </wps:wsp>
                      </wpg:grpSp>
                      <wps:wsp>
                        <wps:cNvPr id="294" name="Textruta 23"/>
                        <wps:cNvSpPr txBox="1">
                          <a:spLocks noChangeArrowheads="1"/>
                        </wps:cNvSpPr>
                        <wps:spPr bwMode="auto">
                          <a:xfrm>
                            <a:off x="1682337" y="3777485"/>
                            <a:ext cx="1238181" cy="876253"/>
                          </a:xfrm>
                          <a:prstGeom prst="rect">
                            <a:avLst/>
                          </a:prstGeom>
                          <a:solidFill>
                            <a:schemeClr val="tx2">
                              <a:lumMod val="20000"/>
                              <a:lumOff val="80000"/>
                            </a:schemeClr>
                          </a:solidFill>
                          <a:ln w="3175">
                            <a:noFill/>
                            <a:miter lim="800000"/>
                            <a:headEnd/>
                            <a:tailEnd/>
                          </a:ln>
                        </wps:spPr>
                        <wps:txbx>
                          <w:txbxContent>
                            <w:p w14:paraId="6372F5D9" w14:textId="77777777" w:rsidR="00A81BEA" w:rsidRPr="008427C9" w:rsidRDefault="00A81BEA" w:rsidP="00465C40">
                              <w:pPr>
                                <w:pStyle w:val="Normalwebb"/>
                                <w:spacing w:after="200" w:line="276" w:lineRule="auto"/>
                                <w:rPr>
                                  <w:rFonts w:ascii="Helvetica" w:eastAsia="Calibri" w:hAnsi="Helvetica"/>
                                  <w:b/>
                                  <w:bCs/>
                                  <w:color w:val="000000" w:themeColor="text1"/>
                                  <w:kern w:val="24"/>
                                  <w:sz w:val="19"/>
                                  <w:szCs w:val="19"/>
                                </w:rPr>
                              </w:pPr>
                              <w:r w:rsidRPr="008427C9">
                                <w:rPr>
                                  <w:rFonts w:ascii="Helvetica" w:eastAsia="Calibri" w:hAnsi="Helvetica"/>
                                  <w:b/>
                                  <w:bCs/>
                                  <w:color w:val="000000" w:themeColor="text1"/>
                                  <w:kern w:val="24"/>
                                  <w:sz w:val="19"/>
                                  <w:szCs w:val="19"/>
                                </w:rPr>
                                <w:t>Levande lokalsamhällen för alla</w:t>
                              </w:r>
                            </w:p>
                            <w:p w14:paraId="4C4E7CD1" w14:textId="77777777" w:rsidR="00A81BEA" w:rsidRDefault="00A81BEA" w:rsidP="00465C40">
                              <w:pPr>
                                <w:pStyle w:val="Normalwebb"/>
                                <w:spacing w:before="0" w:beforeAutospacing="0" w:after="200" w:afterAutospacing="0" w:line="276" w:lineRule="auto"/>
                                <w:jc w:val="center"/>
                              </w:pPr>
                            </w:p>
                          </w:txbxContent>
                        </wps:txbx>
                        <wps:bodyPr rot="0" vert="horz" wrap="square" lIns="91440" tIns="45720" rIns="91440" bIns="45720" anchor="t" anchorCtr="0">
                          <a:noAutofit/>
                        </wps:bodyPr>
                      </wps:wsp>
                      <wps:wsp>
                        <wps:cNvPr id="295" name="Textruta 24"/>
                        <wps:cNvSpPr txBox="1">
                          <a:spLocks noChangeArrowheads="1"/>
                        </wps:cNvSpPr>
                        <wps:spPr bwMode="auto">
                          <a:xfrm>
                            <a:off x="2987189" y="3777485"/>
                            <a:ext cx="1257229" cy="876253"/>
                          </a:xfrm>
                          <a:prstGeom prst="rect">
                            <a:avLst/>
                          </a:prstGeom>
                          <a:solidFill>
                            <a:schemeClr val="tx2">
                              <a:lumMod val="20000"/>
                              <a:lumOff val="80000"/>
                            </a:schemeClr>
                          </a:solidFill>
                          <a:ln w="3175">
                            <a:noFill/>
                            <a:miter lim="800000"/>
                            <a:headEnd/>
                            <a:tailEnd/>
                          </a:ln>
                        </wps:spPr>
                        <wps:txbx>
                          <w:txbxContent>
                            <w:p w14:paraId="7A1748D8" w14:textId="77777777" w:rsidR="00A81BEA" w:rsidRPr="008427C9" w:rsidRDefault="00A81BEA" w:rsidP="00465C40">
                              <w:pPr>
                                <w:pStyle w:val="Normalwebb"/>
                                <w:spacing w:after="200" w:line="276" w:lineRule="auto"/>
                                <w:rPr>
                                  <w:rFonts w:ascii="Helvetica" w:eastAsia="Calibri" w:hAnsi="Helvetica"/>
                                  <w:b/>
                                  <w:bCs/>
                                  <w:color w:val="000000" w:themeColor="text1"/>
                                  <w:kern w:val="24"/>
                                  <w:sz w:val="19"/>
                                  <w:szCs w:val="19"/>
                                </w:rPr>
                              </w:pPr>
                              <w:r w:rsidRPr="008427C9">
                                <w:rPr>
                                  <w:rFonts w:ascii="Helvetica" w:eastAsia="Calibri" w:hAnsi="Helvetica"/>
                                  <w:b/>
                                  <w:bCs/>
                                  <w:color w:val="000000" w:themeColor="text1"/>
                                  <w:kern w:val="24"/>
                                  <w:sz w:val="19"/>
                                  <w:szCs w:val="19"/>
                                </w:rPr>
                                <w:t>Attraktiva och dynamiska natur- och kulturmiljöer</w:t>
                              </w:r>
                            </w:p>
                            <w:p w14:paraId="6A528E63" w14:textId="77777777" w:rsidR="00A81BEA" w:rsidRDefault="00A81BEA" w:rsidP="00465C40">
                              <w:pPr>
                                <w:pStyle w:val="Normalwebb"/>
                                <w:spacing w:before="0" w:beforeAutospacing="0" w:after="200" w:afterAutospacing="0" w:line="276" w:lineRule="auto"/>
                                <w:jc w:val="center"/>
                              </w:pPr>
                            </w:p>
                          </w:txbxContent>
                        </wps:txbx>
                        <wps:bodyPr rot="0" vert="horz" wrap="square" lIns="91440" tIns="45720" rIns="91440" bIns="45720" anchor="t" anchorCtr="0">
                          <a:noAutofit/>
                        </wps:bodyPr>
                      </wps:wsp>
                      <wps:wsp>
                        <wps:cNvPr id="296" name="Textruta 25"/>
                        <wps:cNvSpPr txBox="1">
                          <a:spLocks noChangeArrowheads="1"/>
                        </wps:cNvSpPr>
                        <wps:spPr bwMode="auto">
                          <a:xfrm>
                            <a:off x="4301564" y="3777485"/>
                            <a:ext cx="1247704" cy="876253"/>
                          </a:xfrm>
                          <a:prstGeom prst="rect">
                            <a:avLst/>
                          </a:prstGeom>
                          <a:solidFill>
                            <a:schemeClr val="tx2">
                              <a:lumMod val="20000"/>
                              <a:lumOff val="80000"/>
                            </a:schemeClr>
                          </a:solidFill>
                          <a:ln w="3175">
                            <a:noFill/>
                            <a:miter lim="800000"/>
                            <a:headEnd/>
                            <a:tailEnd/>
                          </a:ln>
                        </wps:spPr>
                        <wps:txbx>
                          <w:txbxContent>
                            <w:p w14:paraId="7C2D58FB" w14:textId="77777777" w:rsidR="00A81BEA" w:rsidRDefault="00A81BEA" w:rsidP="00465C40">
                              <w:pPr>
                                <w:pStyle w:val="Normalwebb"/>
                                <w:spacing w:after="200" w:line="276" w:lineRule="auto"/>
                              </w:pPr>
                              <w:r w:rsidRPr="008427C9">
                                <w:rPr>
                                  <w:rFonts w:ascii="Helvetica" w:eastAsia="Calibri" w:hAnsi="Helvetica"/>
                                  <w:b/>
                                  <w:bCs/>
                                  <w:color w:val="000000" w:themeColor="text1"/>
                                  <w:kern w:val="24"/>
                                  <w:sz w:val="19"/>
                                  <w:szCs w:val="19"/>
                                </w:rPr>
                                <w:t>Innovation/</w:t>
                              </w:r>
                              <w:r>
                                <w:rPr>
                                  <w:rFonts w:ascii="Helvetica" w:eastAsia="Calibri" w:hAnsi="Helvetica"/>
                                  <w:b/>
                                  <w:bCs/>
                                  <w:color w:val="000000" w:themeColor="text1"/>
                                  <w:kern w:val="24"/>
                                  <w:sz w:val="19"/>
                                  <w:szCs w:val="19"/>
                                </w:rPr>
                                <w:br/>
                              </w:r>
                              <w:r w:rsidRPr="008427C9">
                                <w:rPr>
                                  <w:rFonts w:ascii="Helvetica" w:eastAsia="Calibri" w:hAnsi="Helvetica"/>
                                  <w:b/>
                                  <w:bCs/>
                                  <w:color w:val="000000" w:themeColor="text1"/>
                                  <w:kern w:val="24"/>
                                  <w:sz w:val="19"/>
                                  <w:szCs w:val="19"/>
                                </w:rPr>
                                <w:t>Ny teknik/</w:t>
                              </w:r>
                              <w:r>
                                <w:rPr>
                                  <w:rFonts w:ascii="Helvetica" w:eastAsia="Calibri" w:hAnsi="Helvetica"/>
                                  <w:b/>
                                  <w:bCs/>
                                  <w:color w:val="000000" w:themeColor="text1"/>
                                  <w:kern w:val="24"/>
                                  <w:sz w:val="19"/>
                                  <w:szCs w:val="19"/>
                                </w:rPr>
                                <w:br/>
                                <w:t xml:space="preserve">Nya </w:t>
                              </w:r>
                              <w:r w:rsidRPr="008427C9">
                                <w:rPr>
                                  <w:rFonts w:ascii="Helvetica" w:eastAsia="Calibri" w:hAnsi="Helvetica"/>
                                  <w:b/>
                                  <w:bCs/>
                                  <w:color w:val="000000" w:themeColor="text1"/>
                                  <w:kern w:val="24"/>
                                  <w:sz w:val="19"/>
                                  <w:szCs w:val="19"/>
                                </w:rPr>
                                <w:t>lösningar/</w:t>
                              </w:r>
                              <w:r>
                                <w:rPr>
                                  <w:rFonts w:ascii="Helvetica" w:eastAsia="Calibri" w:hAnsi="Helvetica"/>
                                  <w:b/>
                                  <w:bCs/>
                                  <w:color w:val="000000" w:themeColor="text1"/>
                                  <w:kern w:val="24"/>
                                  <w:sz w:val="19"/>
                                  <w:szCs w:val="19"/>
                                </w:rPr>
                                <w:br/>
                              </w:r>
                              <w:r w:rsidRPr="008427C9">
                                <w:rPr>
                                  <w:rFonts w:ascii="Helvetica" w:eastAsia="Calibri" w:hAnsi="Helvetica"/>
                                  <w:b/>
                                  <w:bCs/>
                                  <w:color w:val="000000" w:themeColor="text1"/>
                                  <w:kern w:val="24"/>
                                  <w:sz w:val="19"/>
                                  <w:szCs w:val="19"/>
                                </w:rPr>
                                <w:t>Forskning</w:t>
                              </w:r>
                              <w:r>
                                <w:rPr>
                                  <w:rFonts w:ascii="Helvetica" w:eastAsia="Calibri" w:hAnsi="Helvetica"/>
                                  <w:color w:val="000000" w:themeColor="text1"/>
                                  <w:kern w:val="24"/>
                                  <w:sz w:val="16"/>
                                  <w:szCs w:val="16"/>
                                </w:rPr>
                                <w:t xml:space="preserve"> </w:t>
                              </w:r>
                            </w:p>
                          </w:txbxContent>
                        </wps:txbx>
                        <wps:bodyPr rot="0" vert="horz" wrap="square" lIns="91440" tIns="45720" rIns="91440" bIns="45720" anchor="t" anchorCtr="0">
                          <a:noAutofit/>
                        </wps:bodyPr>
                      </wps:wsp>
                      <wps:wsp>
                        <wps:cNvPr id="297" name="Textruta 27"/>
                        <wps:cNvSpPr txBox="1">
                          <a:spLocks noChangeArrowheads="1"/>
                        </wps:cNvSpPr>
                        <wps:spPr bwMode="auto">
                          <a:xfrm>
                            <a:off x="425065" y="4641498"/>
                            <a:ext cx="1200082" cy="608589"/>
                          </a:xfrm>
                          <a:prstGeom prst="rect">
                            <a:avLst/>
                          </a:prstGeom>
                          <a:solidFill>
                            <a:schemeClr val="accent1">
                              <a:lumMod val="20000"/>
                              <a:lumOff val="80000"/>
                            </a:schemeClr>
                          </a:solidFill>
                          <a:ln w="3175">
                            <a:noFill/>
                            <a:miter lim="800000"/>
                            <a:headEnd/>
                            <a:tailEnd/>
                          </a:ln>
                        </wps:spPr>
                        <wps:txbx>
                          <w:txbxContent>
                            <w:p w14:paraId="72BBA066"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wps:txbx>
                        <wps:bodyPr rot="0" vert="horz" wrap="square" lIns="91440" tIns="45720" rIns="91440" bIns="45720" anchor="t" anchorCtr="0">
                          <a:noAutofit/>
                        </wps:bodyPr>
                      </wps:wsp>
                      <wps:wsp>
                        <wps:cNvPr id="298" name="Textruta 28"/>
                        <wps:cNvSpPr txBox="1">
                          <a:spLocks noChangeArrowheads="1"/>
                        </wps:cNvSpPr>
                        <wps:spPr bwMode="auto">
                          <a:xfrm>
                            <a:off x="1682164" y="4641498"/>
                            <a:ext cx="1238180" cy="608489"/>
                          </a:xfrm>
                          <a:prstGeom prst="rect">
                            <a:avLst/>
                          </a:prstGeom>
                          <a:solidFill>
                            <a:schemeClr val="accent1">
                              <a:lumMod val="20000"/>
                              <a:lumOff val="80000"/>
                            </a:schemeClr>
                          </a:solidFill>
                          <a:ln w="3175">
                            <a:noFill/>
                            <a:miter lim="800000"/>
                            <a:headEnd/>
                            <a:tailEnd/>
                          </a:ln>
                        </wps:spPr>
                        <wps:txbx>
                          <w:txbxContent>
                            <w:p w14:paraId="230555C7"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wps:txbx>
                        <wps:bodyPr rot="0" vert="horz" wrap="square" lIns="91440" tIns="45720" rIns="91440" bIns="45720" anchor="t" anchorCtr="0">
                          <a:noAutofit/>
                        </wps:bodyPr>
                      </wps:wsp>
                      <wps:wsp>
                        <wps:cNvPr id="299" name="Textruta 29"/>
                        <wps:cNvSpPr txBox="1">
                          <a:spLocks noChangeArrowheads="1"/>
                        </wps:cNvSpPr>
                        <wps:spPr bwMode="auto">
                          <a:xfrm>
                            <a:off x="2986881" y="4641498"/>
                            <a:ext cx="1257229" cy="623944"/>
                          </a:xfrm>
                          <a:prstGeom prst="rect">
                            <a:avLst/>
                          </a:prstGeom>
                          <a:solidFill>
                            <a:schemeClr val="accent1">
                              <a:lumMod val="20000"/>
                              <a:lumOff val="80000"/>
                            </a:schemeClr>
                          </a:solidFill>
                          <a:ln w="3175">
                            <a:noFill/>
                            <a:miter lim="800000"/>
                            <a:headEnd/>
                            <a:tailEnd/>
                          </a:ln>
                        </wps:spPr>
                        <wps:txbx>
                          <w:txbxContent>
                            <w:p w14:paraId="1EB87C5A"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wps:txbx>
                        <wps:bodyPr rot="0" vert="horz" wrap="square" lIns="91440" tIns="45720" rIns="91440" bIns="45720" anchor="t" anchorCtr="0">
                          <a:noAutofit/>
                        </wps:bodyPr>
                      </wps:wsp>
                      <wps:wsp>
                        <wps:cNvPr id="300" name="Textruta 30"/>
                        <wps:cNvSpPr txBox="1">
                          <a:spLocks noChangeArrowheads="1"/>
                        </wps:cNvSpPr>
                        <wps:spPr bwMode="auto">
                          <a:xfrm>
                            <a:off x="4301121" y="4650184"/>
                            <a:ext cx="1247704" cy="615158"/>
                          </a:xfrm>
                          <a:prstGeom prst="rect">
                            <a:avLst/>
                          </a:prstGeom>
                          <a:solidFill>
                            <a:schemeClr val="accent1">
                              <a:lumMod val="20000"/>
                              <a:lumOff val="80000"/>
                            </a:schemeClr>
                          </a:solidFill>
                          <a:ln w="3175">
                            <a:noFill/>
                            <a:miter lim="800000"/>
                            <a:headEnd/>
                            <a:tailEnd/>
                          </a:ln>
                        </wps:spPr>
                        <wps:txbx>
                          <w:txbxContent>
                            <w:p w14:paraId="26873FFF"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wps:txbx>
                        <wps:bodyPr rot="0" vert="horz" wrap="square" lIns="91440" tIns="45720" rIns="91440" bIns="45720" anchor="t" anchorCtr="0">
                          <a:noAutofit/>
                        </wps:bodyPr>
                      </wps:wsp>
                      <wps:wsp>
                        <wps:cNvPr id="301" name="Textruta 2"/>
                        <wps:cNvSpPr txBox="1">
                          <a:spLocks noChangeArrowheads="1"/>
                        </wps:cNvSpPr>
                        <wps:spPr bwMode="auto">
                          <a:xfrm rot="16200000">
                            <a:off x="-2461137" y="2461140"/>
                            <a:ext cx="5265121" cy="342881"/>
                          </a:xfrm>
                          <a:prstGeom prst="rect">
                            <a:avLst/>
                          </a:prstGeom>
                          <a:solidFill>
                            <a:srgbClr val="0070C0"/>
                          </a:solidFill>
                          <a:ln w="3175">
                            <a:noFill/>
                            <a:miter lim="800000"/>
                            <a:headEnd/>
                            <a:tailEnd/>
                          </a:ln>
                        </wps:spPr>
                        <wps:txbx>
                          <w:txbxContent>
                            <w:p w14:paraId="2DAECF10" w14:textId="77777777" w:rsidR="00A81BEA" w:rsidRDefault="00A81BEA" w:rsidP="00465C40">
                              <w:pPr>
                                <w:pStyle w:val="Normalwebb"/>
                                <w:spacing w:before="0" w:beforeAutospacing="0" w:after="200" w:afterAutospacing="0" w:line="276" w:lineRule="auto"/>
                                <w:jc w:val="center"/>
                              </w:pPr>
                              <w:r>
                                <w:rPr>
                                  <w:rFonts w:ascii="Helvetica" w:hAnsi="Helvetica"/>
                                  <w:i/>
                                  <w:iCs/>
                                  <w:color w:val="FFFFFF" w:themeColor="background1"/>
                                  <w:kern w:val="24"/>
                                </w:rPr>
                                <w:t>EU 2020 – En smart och hållbar tillväxt för alla</w:t>
                              </w:r>
                            </w:p>
                          </w:txbxContent>
                        </wps:txbx>
                        <wps:bodyPr rot="0" vert="horz" wrap="square" lIns="91440" tIns="45720" rIns="91440" bIns="45720" anchor="t" anchorCtr="0">
                          <a:noAutofit/>
                        </wps:bodyPr>
                      </wps:wsp>
                      <wps:wsp>
                        <wps:cNvPr id="302" name="Textruta 2"/>
                        <wps:cNvSpPr txBox="1">
                          <a:spLocks noChangeArrowheads="1"/>
                        </wps:cNvSpPr>
                        <wps:spPr bwMode="auto">
                          <a:xfrm>
                            <a:off x="3917819" y="1208013"/>
                            <a:ext cx="785303" cy="943973"/>
                          </a:xfrm>
                          <a:prstGeom prst="rect">
                            <a:avLst/>
                          </a:prstGeom>
                          <a:solidFill>
                            <a:schemeClr val="accent1">
                              <a:lumMod val="20000"/>
                              <a:lumOff val="80000"/>
                            </a:schemeClr>
                          </a:solidFill>
                          <a:ln w="3175">
                            <a:noFill/>
                            <a:miter lim="800000"/>
                            <a:headEnd/>
                            <a:tailEnd/>
                          </a:ln>
                        </wps:spPr>
                        <wps:txbx>
                          <w:txbxContent>
                            <w:p w14:paraId="264A5FD9"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 xml:space="preserve">5. </w:t>
                              </w:r>
                              <w:r>
                                <w:rPr>
                                  <w:rFonts w:ascii="Helvetica" w:hAnsi="Helvetica" w:cs="Helvetica"/>
                                  <w:color w:val="000000"/>
                                  <w:sz w:val="18"/>
                                  <w:szCs w:val="18"/>
                                </w:rPr>
                                <w:t>Förbättrad infrastruktur</w:t>
                              </w:r>
                            </w:p>
                          </w:txbxContent>
                        </wps:txbx>
                        <wps:bodyPr rot="0" vert="horz" wrap="square" lIns="91440" tIns="45720" rIns="91440" bIns="45720" anchor="t" anchorCtr="0">
                          <a:noAutofit/>
                        </wps:bodyPr>
                      </wps:wsp>
                      <wps:wsp>
                        <wps:cNvPr id="303" name="Textruta 2"/>
                        <wps:cNvSpPr txBox="1">
                          <a:spLocks noChangeArrowheads="1"/>
                        </wps:cNvSpPr>
                        <wps:spPr bwMode="auto">
                          <a:xfrm>
                            <a:off x="3072678" y="1207941"/>
                            <a:ext cx="787729" cy="943809"/>
                          </a:xfrm>
                          <a:prstGeom prst="rect">
                            <a:avLst/>
                          </a:prstGeom>
                          <a:solidFill>
                            <a:schemeClr val="accent1">
                              <a:lumMod val="20000"/>
                              <a:lumOff val="80000"/>
                            </a:schemeClr>
                          </a:solidFill>
                          <a:ln w="3175">
                            <a:noFill/>
                            <a:miter lim="800000"/>
                            <a:headEnd/>
                            <a:tailEnd/>
                          </a:ln>
                        </wps:spPr>
                        <wps:txbx>
                          <w:txbxContent>
                            <w:p w14:paraId="0E4BC2CE" w14:textId="77777777" w:rsidR="00A81BEA" w:rsidRPr="004432BF" w:rsidRDefault="00A81BEA" w:rsidP="00465C40">
                              <w:pPr>
                                <w:pStyle w:val="Normalwebb"/>
                                <w:spacing w:before="0" w:beforeAutospacing="0" w:after="200" w:afterAutospacing="0" w:line="276" w:lineRule="auto"/>
                                <w:rPr>
                                  <w:sz w:val="18"/>
                                  <w:szCs w:val="18"/>
                                </w:rPr>
                              </w:pPr>
                              <w:r>
                                <w:rPr>
                                  <w:rFonts w:ascii="Helvetica" w:eastAsia="Calibri" w:hAnsi="Helvetica"/>
                                  <w:color w:val="000000" w:themeColor="text1"/>
                                  <w:kern w:val="24"/>
                                  <w:sz w:val="18"/>
                                  <w:szCs w:val="18"/>
                                </w:rPr>
                                <w:t xml:space="preserve">4. </w:t>
                              </w:r>
                              <w:r w:rsidRPr="004432BF">
                                <w:rPr>
                                  <w:rFonts w:ascii="Helvetica" w:hAnsi="Helvetica" w:cs="Helvetica"/>
                                  <w:color w:val="000000"/>
                                  <w:sz w:val="18"/>
                                  <w:szCs w:val="18"/>
                                </w:rPr>
                                <w:t xml:space="preserve">Föredömlig </w:t>
                              </w:r>
                              <w:r>
                                <w:rPr>
                                  <w:rFonts w:ascii="Helvetica" w:hAnsi="Helvetica" w:cs="Helvetica"/>
                                  <w:color w:val="000000"/>
                                  <w:sz w:val="18"/>
                                  <w:szCs w:val="18"/>
                                </w:rPr>
                                <w:t>inkludering av alla i samhället</w:t>
                              </w:r>
                            </w:p>
                          </w:txbxContent>
                        </wps:txbx>
                        <wps:bodyPr rot="0" vert="horz" wrap="square" lIns="91440" tIns="45720" rIns="91440" bIns="45720" anchor="t" anchorCtr="0">
                          <a:noAutofit/>
                        </wps:bodyPr>
                      </wps:wsp>
                      <wps:wsp>
                        <wps:cNvPr id="304" name="Textruta 2"/>
                        <wps:cNvSpPr txBox="1">
                          <a:spLocks noChangeArrowheads="1"/>
                        </wps:cNvSpPr>
                        <wps:spPr bwMode="auto">
                          <a:xfrm>
                            <a:off x="2188986" y="1230136"/>
                            <a:ext cx="794420" cy="920529"/>
                          </a:xfrm>
                          <a:prstGeom prst="rect">
                            <a:avLst/>
                          </a:prstGeom>
                          <a:solidFill>
                            <a:schemeClr val="accent1">
                              <a:lumMod val="20000"/>
                              <a:lumOff val="80000"/>
                            </a:schemeClr>
                          </a:solidFill>
                          <a:ln w="3175">
                            <a:noFill/>
                            <a:miter lim="800000"/>
                            <a:headEnd/>
                            <a:tailEnd/>
                          </a:ln>
                        </wps:spPr>
                        <wps:txbx>
                          <w:txbxContent>
                            <w:p w14:paraId="0B7D0A71"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 xml:space="preserve">3. </w:t>
                              </w:r>
                              <w:r w:rsidRPr="004432BF">
                                <w:rPr>
                                  <w:rFonts w:ascii="Helvetica" w:hAnsi="Helvetica" w:cs="Helvetica"/>
                                  <w:color w:val="000000"/>
                                  <w:sz w:val="18"/>
                                  <w:szCs w:val="18"/>
                                </w:rPr>
                                <w:t>Ökad samverkan mellan lokala bygder och omvärlden</w:t>
                              </w:r>
                            </w:p>
                          </w:txbxContent>
                        </wps:txbx>
                        <wps:bodyPr rot="0" vert="horz" wrap="square" lIns="91440" tIns="45720" rIns="91440" bIns="45720" anchor="t" anchorCtr="0">
                          <a:noAutofit/>
                        </wps:bodyPr>
                      </wps:wsp>
                      <wps:wsp>
                        <wps:cNvPr id="305" name="Textruta 2"/>
                        <wps:cNvSpPr txBox="1">
                          <a:spLocks noChangeArrowheads="1"/>
                        </wps:cNvSpPr>
                        <wps:spPr bwMode="auto">
                          <a:xfrm>
                            <a:off x="1328063" y="1230108"/>
                            <a:ext cx="762183" cy="921914"/>
                          </a:xfrm>
                          <a:prstGeom prst="rect">
                            <a:avLst/>
                          </a:prstGeom>
                          <a:solidFill>
                            <a:schemeClr val="accent1">
                              <a:lumMod val="20000"/>
                              <a:lumOff val="80000"/>
                            </a:schemeClr>
                          </a:solidFill>
                          <a:ln w="3175">
                            <a:noFill/>
                            <a:miter lim="800000"/>
                            <a:headEnd/>
                            <a:tailEnd/>
                          </a:ln>
                        </wps:spPr>
                        <wps:txbx>
                          <w:txbxContent>
                            <w:p w14:paraId="57064DF7"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 xml:space="preserve">2. </w:t>
                              </w:r>
                              <w:r w:rsidRPr="004432BF">
                                <w:rPr>
                                  <w:rFonts w:ascii="Helvetica" w:hAnsi="Helvetica" w:cs="Helvetica"/>
                                  <w:color w:val="000000"/>
                                  <w:sz w:val="18"/>
                                  <w:szCs w:val="18"/>
                                </w:rPr>
                                <w:t xml:space="preserve">Ökad innovation och drivkraft </w:t>
                              </w:r>
                            </w:p>
                          </w:txbxContent>
                        </wps:txbx>
                        <wps:bodyPr rot="0" vert="horz" wrap="square" lIns="91440" tIns="45720" rIns="91440" bIns="45720" anchor="t" anchorCtr="0">
                          <a:noAutofit/>
                        </wps:bodyPr>
                      </wps:wsp>
                      <wps:wsp>
                        <wps:cNvPr id="306" name="Textruta 2"/>
                        <wps:cNvSpPr txBox="1">
                          <a:spLocks noChangeArrowheads="1"/>
                        </wps:cNvSpPr>
                        <wps:spPr bwMode="auto">
                          <a:xfrm>
                            <a:off x="468710" y="1224018"/>
                            <a:ext cx="779991" cy="928041"/>
                          </a:xfrm>
                          <a:prstGeom prst="rect">
                            <a:avLst/>
                          </a:prstGeom>
                          <a:solidFill>
                            <a:schemeClr val="accent1">
                              <a:lumMod val="20000"/>
                              <a:lumOff val="80000"/>
                            </a:schemeClr>
                          </a:solidFill>
                          <a:ln w="3175">
                            <a:noFill/>
                            <a:miter lim="800000"/>
                            <a:headEnd/>
                            <a:tailEnd/>
                          </a:ln>
                        </wps:spPr>
                        <wps:txbx>
                          <w:txbxContent>
                            <w:p w14:paraId="27E9F06C"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1.</w:t>
                              </w:r>
                              <w:r w:rsidRPr="004432BF">
                                <w:rPr>
                                  <w:rFonts w:ascii="Helvetica" w:hAnsi="Helvetica" w:cs="Helvetica"/>
                                  <w:color w:val="000000"/>
                                  <w:sz w:val="18"/>
                                  <w:szCs w:val="18"/>
                                </w:rPr>
                                <w:t>Förbättrad förmåga att motstå och återhämta sig från störningar</w:t>
                              </w:r>
                            </w:p>
                            <w:p w14:paraId="54B92418" w14:textId="77777777" w:rsidR="00A81BEA" w:rsidRDefault="00A81BEA" w:rsidP="00465C40">
                              <w:pPr>
                                <w:pStyle w:val="Normalwebb"/>
                                <w:spacing w:before="0" w:beforeAutospacing="0" w:after="200" w:afterAutospacing="0" w:line="276" w:lineRule="auto"/>
                              </w:pPr>
                              <w:r>
                                <w:rPr>
                                  <w:rFonts w:ascii="Helvetica" w:eastAsia="Calibri" w:hAnsi="Helvetica"/>
                                  <w:color w:val="000000" w:themeColor="text1"/>
                                  <w:kern w:val="24"/>
                                  <w:sz w:val="12"/>
                                  <w:szCs w:val="12"/>
                                </w:rPr>
                                <w:t> </w:t>
                              </w:r>
                            </w:p>
                          </w:txbxContent>
                        </wps:txbx>
                        <wps:bodyPr rot="0" vert="horz" wrap="square" lIns="91440" tIns="45720" rIns="91440" bIns="45720" anchor="t" anchorCtr="0">
                          <a:noAutofit/>
                        </wps:bodyPr>
                      </wps:wsp>
                      <wps:wsp>
                        <wps:cNvPr id="308" name="5-udd 308"/>
                        <wps:cNvSpPr/>
                        <wps:spPr>
                          <a:xfrm>
                            <a:off x="33001" y="24596"/>
                            <a:ext cx="110459" cy="110459"/>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9" name="5-udd 309"/>
                        <wps:cNvSpPr/>
                        <wps:spPr>
                          <a:xfrm>
                            <a:off x="81757" y="153181"/>
                            <a:ext cx="110459" cy="110459"/>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0" name="5-udd 310"/>
                        <wps:cNvSpPr/>
                        <wps:spPr>
                          <a:xfrm>
                            <a:off x="205579" y="215084"/>
                            <a:ext cx="110459" cy="110459"/>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E9267" id="Grupp 2" o:spid="_x0000_s1027" style="position:absolute;margin-left:-16.75pt;margin-top:23.4pt;width:456.75pt;height:428.25pt;z-index:-251637760;mso-position-horizontal-relative:margin;mso-width-relative:margin;mso-height-relative:margin" coordorigin="" coordsize="56152,5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">
                <v:shape id="Textruta 26" o:spid="_x0000_s1028" type="#_x0000_t202" style="position:absolute;left:4251;top:33488;width:5124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" fillcolor="#c6d9f1 [671]" stroked="f" strokeweight=".25pt">
                  <v:textbox>
                    <w:txbxContent>
                      <w:p w14:paraId="436124AA" w14:textId="77777777" w:rsidR="00A81BEA" w:rsidRDefault="00A81BEA" w:rsidP="00465C40">
                        <w:pPr>
                          <w:pStyle w:val="Normalwebb"/>
                          <w:spacing w:before="0" w:beforeAutospacing="0" w:after="200" w:afterAutospacing="0" w:line="276" w:lineRule="auto"/>
                          <w:jc w:val="center"/>
                        </w:pPr>
                        <w:r>
                          <w:rPr>
                            <w:rFonts w:ascii="Helvetica" w:eastAsia="Calibri" w:hAnsi="Helvetica"/>
                            <w:b/>
                            <w:bCs/>
                            <w:color w:val="000000" w:themeColor="text1"/>
                            <w:kern w:val="24"/>
                            <w:sz w:val="21"/>
                            <w:szCs w:val="21"/>
                          </w:rPr>
                          <w:t>Insatsområden:</w:t>
                        </w:r>
                      </w:p>
                    </w:txbxContent>
                  </v:textbox>
                </v:shape>
                <v:shape id="_x0000_s1029" type="#_x0000_t202" style="position:absolute;left:4727;width:51229;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" fillcolor="#dbe5f1 [660]" stroked="f" strokeweight=".25pt">
                  <v:textbox>
                    <w:txbxContent>
                      <w:p w14:paraId="00C87949" w14:textId="77777777" w:rsidR="00A81BEA" w:rsidRDefault="00A81BEA" w:rsidP="00465C40">
                        <w:pPr>
                          <w:pStyle w:val="Normalwebb"/>
                          <w:spacing w:before="0" w:beforeAutospacing="0" w:after="200" w:afterAutospacing="0" w:line="276" w:lineRule="auto"/>
                          <w:jc w:val="center"/>
                        </w:pPr>
                        <w:r>
                          <w:rPr>
                            <w:rFonts w:ascii="Helvetica" w:eastAsia="Calibri" w:hAnsi="Helvetica"/>
                            <w:color w:val="000000" w:themeColor="text1"/>
                            <w:kern w:val="24"/>
                            <w:sz w:val="20"/>
                            <w:szCs w:val="20"/>
                          </w:rPr>
                          <w:t xml:space="preserve">Sjö, Skog &amp; Fjäll 2020: </w:t>
                        </w:r>
                        <w:r>
                          <w:rPr>
                            <w:rFonts w:ascii="Helvetica" w:eastAsia="Calibri" w:hAnsi="Helvetica"/>
                            <w:color w:val="000000" w:themeColor="text1"/>
                            <w:kern w:val="24"/>
                            <w:sz w:val="20"/>
                            <w:szCs w:val="20"/>
                          </w:rPr>
                          <w:br/>
                        </w:r>
                        <w:r w:rsidRPr="008427C9">
                          <w:rPr>
                            <w:rFonts w:ascii="Helvetica" w:eastAsia="Calibri" w:hAnsi="Helvetica"/>
                            <w:color w:val="000000" w:themeColor="text1"/>
                            <w:kern w:val="24"/>
                          </w:rPr>
                          <w:t>Nytänkande i fjällnära framtidsbygd</w:t>
                        </w:r>
                        <w:r w:rsidRPr="008427C9">
                          <w:rPr>
                            <w:rFonts w:ascii="Helvetica" w:eastAsia="Calibri" w:hAnsi="Helvetica"/>
                            <w:color w:val="000000" w:themeColor="text1"/>
                            <w:kern w:val="24"/>
                          </w:rPr>
                          <w:br/>
                        </w:r>
                        <w:r>
                          <w:rPr>
                            <w:rFonts w:ascii="Helvetica" w:eastAsia="Calibri" w:hAnsi="Helvetica"/>
                            <w:color w:val="000000" w:themeColor="text1"/>
                            <w:kern w:val="24"/>
                          </w:rPr>
                          <w:t>för samhörighet och hållbar tillväxt</w:t>
                        </w:r>
                      </w:p>
                    </w:txbxContent>
                  </v:textbox>
                </v:shape>
                <v:shape id="_x0000_s1030" type="#_x0000_t202" style="position:absolute;left:4251;top:37774;width:1200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" fillcolor="#c6d9f1 [671]" stroked="f" strokeweight=".25pt">
                  <v:textbox>
                    <w:txbxContent>
                      <w:p w14:paraId="25E18BBC" w14:textId="77777777" w:rsidR="00A81BEA" w:rsidRPr="008427C9" w:rsidRDefault="00A81BEA" w:rsidP="00465C40">
                        <w:pPr>
                          <w:pStyle w:val="Normalwebb"/>
                          <w:spacing w:after="200" w:line="276" w:lineRule="auto"/>
                          <w:rPr>
                            <w:rFonts w:ascii="Helvetica" w:eastAsia="Calibri" w:hAnsi="Helvetica"/>
                            <w:b/>
                            <w:bCs/>
                            <w:color w:val="000000" w:themeColor="text1"/>
                            <w:kern w:val="24"/>
                            <w:sz w:val="19"/>
                            <w:szCs w:val="19"/>
                          </w:rPr>
                        </w:pPr>
                        <w:r>
                          <w:rPr>
                            <w:rFonts w:ascii="Helvetica" w:eastAsia="Calibri" w:hAnsi="Helvetica"/>
                            <w:b/>
                            <w:bCs/>
                            <w:color w:val="000000" w:themeColor="text1"/>
                            <w:kern w:val="24"/>
                            <w:sz w:val="19"/>
                            <w:szCs w:val="19"/>
                          </w:rPr>
                          <w:t>Passionerat entreprenö</w:t>
                        </w:r>
                        <w:r w:rsidRPr="008427C9">
                          <w:rPr>
                            <w:rFonts w:ascii="Helvetica" w:eastAsia="Calibri" w:hAnsi="Helvetica"/>
                            <w:b/>
                            <w:bCs/>
                            <w:color w:val="000000" w:themeColor="text1"/>
                            <w:kern w:val="24"/>
                            <w:sz w:val="19"/>
                            <w:szCs w:val="19"/>
                          </w:rPr>
                          <w:t>rskap i samverkan</w:t>
                        </w:r>
                      </w:p>
                      <w:p w14:paraId="58BA7733" w14:textId="77777777" w:rsidR="00A81BEA" w:rsidRDefault="00A81BEA" w:rsidP="00465C40">
                        <w:pPr>
                          <w:pStyle w:val="Normalwebb"/>
                          <w:spacing w:before="0" w:beforeAutospacing="0" w:after="200" w:afterAutospacing="0" w:line="276" w:lineRule="auto"/>
                          <w:jc w:val="center"/>
                        </w:pPr>
                      </w:p>
                    </w:txbxContent>
                  </v:textbox>
                </v:shape>
                <v:shape id="Textruta 11" o:spid="_x0000_s1031" type="#_x0000_t202" style="position:absolute;left:4727;top:7920;width:5142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" fillcolor="#dbe5f1 [660]" stroked="f" strokeweight=".25pt">
                  <v:textbox>
                    <w:txbxContent>
                      <w:p w14:paraId="047BC4F2" w14:textId="77777777" w:rsidR="00A81BEA" w:rsidRDefault="00A81BEA" w:rsidP="00465C40">
                        <w:pPr>
                          <w:pStyle w:val="Normalwebb"/>
                          <w:spacing w:before="0" w:beforeAutospacing="0" w:after="200" w:afterAutospacing="0" w:line="276" w:lineRule="auto"/>
                          <w:jc w:val="center"/>
                        </w:pPr>
                        <w:r>
                          <w:rPr>
                            <w:rFonts w:ascii="Helvetica" w:eastAsia="Calibri" w:hAnsi="Helvetica"/>
                            <w:b/>
                            <w:bCs/>
                            <w:color w:val="000000" w:themeColor="text1"/>
                            <w:kern w:val="24"/>
                            <w:sz w:val="21"/>
                            <w:szCs w:val="21"/>
                          </w:rPr>
                          <w:t>Övergripande mål:</w:t>
                        </w:r>
                      </w:p>
                    </w:txbxContent>
                  </v:textbox>
                </v:shape>
                <v:group id="Grupp 291" o:spid="_x0000_s1032" style="position:absolute;left:4251;top:21507;width:51241;height:11524" coordorigin="4251,21507" coordsize="51244,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292" o:spid="_x0000_s1033" type="#_x0000_t13" style="position:absolute;left:4251;top:21507;width:51244;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" adj="19171" fillcolor="#dbe5f1 [660]" stroked="f" strokeweight=".25pt"/>
                  <v:shape id="_x0000_s1034" type="#_x0000_t202" style="position:absolute;left:4917;top:25126;width:4581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" fillcolor="#dbe5f1 [660]" stroked="f" strokeweight=".25pt">
                    <v:textbox>
                      <w:txbxContent>
                        <w:p w14:paraId="1B3F38CE" w14:textId="77777777" w:rsidR="00A81BEA" w:rsidRDefault="00A81BEA" w:rsidP="00465C40">
                          <w:pPr>
                            <w:pStyle w:val="Normalwebb"/>
                            <w:spacing w:before="0" w:beforeAutospacing="0" w:after="200" w:afterAutospacing="0" w:line="276" w:lineRule="auto"/>
                          </w:pPr>
                          <w:r>
                            <w:rPr>
                              <w:rFonts w:ascii="Helvetica" w:eastAsia="Calibri" w:hAnsi="Helvetica"/>
                              <w:b/>
                              <w:bCs/>
                              <w:color w:val="000000" w:themeColor="text1"/>
                              <w:kern w:val="24"/>
                              <w:sz w:val="20"/>
                              <w:szCs w:val="20"/>
                            </w:rPr>
                            <w:t xml:space="preserve">Horisontella mål: </w:t>
                          </w:r>
                          <w:r>
                            <w:rPr>
                              <w:rFonts w:ascii="Helvetica" w:eastAsia="Calibri" w:hAnsi="Helvetica"/>
                              <w:b/>
                              <w:bCs/>
                              <w:color w:val="000000" w:themeColor="text1"/>
                              <w:kern w:val="24"/>
                              <w:sz w:val="20"/>
                              <w:szCs w:val="20"/>
                            </w:rPr>
                            <w:br/>
                          </w:r>
                          <w:r>
                            <w:rPr>
                              <w:rFonts w:ascii="Helvetica" w:eastAsia="Calibri" w:hAnsi="Helvetica"/>
                              <w:color w:val="000000" w:themeColor="text1"/>
                              <w:kern w:val="24"/>
                              <w:sz w:val="20"/>
                              <w:szCs w:val="20"/>
                            </w:rPr>
                            <w:t>Ökad hållbarhet</w:t>
                          </w:r>
                          <w:r>
                            <w:rPr>
                              <w:rFonts w:ascii="Helvetica" w:eastAsia="Calibri" w:hAnsi="Helvetica"/>
                              <w:b/>
                              <w:bCs/>
                              <w:color w:val="000000" w:themeColor="text1"/>
                              <w:kern w:val="24"/>
                              <w:sz w:val="20"/>
                              <w:szCs w:val="20"/>
                            </w:rPr>
                            <w:t xml:space="preserve">: </w:t>
                          </w:r>
                          <w:r w:rsidRPr="004432BF">
                            <w:rPr>
                              <w:rFonts w:ascii="Helvetica" w:eastAsia="Calibri" w:hAnsi="Helvetica"/>
                              <w:bCs/>
                              <w:color w:val="000000" w:themeColor="text1"/>
                              <w:kern w:val="24"/>
                              <w:sz w:val="20"/>
                              <w:szCs w:val="20"/>
                            </w:rPr>
                            <w:t>ekologiskt, ekonomiskt och socialt</w:t>
                          </w:r>
                        </w:p>
                      </w:txbxContent>
                    </v:textbox>
                  </v:shape>
                </v:group>
                <v:shape id="Textruta 23" o:spid="_x0000_s1035" type="#_x0000_t202" style="position:absolute;left:16823;top:37774;width:1238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" fillcolor="#c6d9f1 [671]" stroked="f" strokeweight=".25pt">
                  <v:textbox>
                    <w:txbxContent>
                      <w:p w14:paraId="6372F5D9" w14:textId="77777777" w:rsidR="00A81BEA" w:rsidRPr="008427C9" w:rsidRDefault="00A81BEA" w:rsidP="00465C40">
                        <w:pPr>
                          <w:pStyle w:val="Normalwebb"/>
                          <w:spacing w:after="200" w:line="276" w:lineRule="auto"/>
                          <w:rPr>
                            <w:rFonts w:ascii="Helvetica" w:eastAsia="Calibri" w:hAnsi="Helvetica"/>
                            <w:b/>
                            <w:bCs/>
                            <w:color w:val="000000" w:themeColor="text1"/>
                            <w:kern w:val="24"/>
                            <w:sz w:val="19"/>
                            <w:szCs w:val="19"/>
                          </w:rPr>
                        </w:pPr>
                        <w:r w:rsidRPr="008427C9">
                          <w:rPr>
                            <w:rFonts w:ascii="Helvetica" w:eastAsia="Calibri" w:hAnsi="Helvetica"/>
                            <w:b/>
                            <w:bCs/>
                            <w:color w:val="000000" w:themeColor="text1"/>
                            <w:kern w:val="24"/>
                            <w:sz w:val="19"/>
                            <w:szCs w:val="19"/>
                          </w:rPr>
                          <w:t>Levande lokalsamhällen för alla</w:t>
                        </w:r>
                      </w:p>
                      <w:p w14:paraId="4C4E7CD1" w14:textId="77777777" w:rsidR="00A81BEA" w:rsidRDefault="00A81BEA" w:rsidP="00465C40">
                        <w:pPr>
                          <w:pStyle w:val="Normalwebb"/>
                          <w:spacing w:before="0" w:beforeAutospacing="0" w:after="200" w:afterAutospacing="0" w:line="276" w:lineRule="auto"/>
                          <w:jc w:val="center"/>
                        </w:pPr>
                      </w:p>
                    </w:txbxContent>
                  </v:textbox>
                </v:shape>
                <v:shape id="Textruta 24" o:spid="_x0000_s1036" type="#_x0000_t202" style="position:absolute;left:29871;top:37774;width:1257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" fillcolor="#c6d9f1 [671]" stroked="f" strokeweight=".25pt">
                  <v:textbox>
                    <w:txbxContent>
                      <w:p w14:paraId="7A1748D8" w14:textId="77777777" w:rsidR="00A81BEA" w:rsidRPr="008427C9" w:rsidRDefault="00A81BEA" w:rsidP="00465C40">
                        <w:pPr>
                          <w:pStyle w:val="Normalwebb"/>
                          <w:spacing w:after="200" w:line="276" w:lineRule="auto"/>
                          <w:rPr>
                            <w:rFonts w:ascii="Helvetica" w:eastAsia="Calibri" w:hAnsi="Helvetica"/>
                            <w:b/>
                            <w:bCs/>
                            <w:color w:val="000000" w:themeColor="text1"/>
                            <w:kern w:val="24"/>
                            <w:sz w:val="19"/>
                            <w:szCs w:val="19"/>
                          </w:rPr>
                        </w:pPr>
                        <w:r w:rsidRPr="008427C9">
                          <w:rPr>
                            <w:rFonts w:ascii="Helvetica" w:eastAsia="Calibri" w:hAnsi="Helvetica"/>
                            <w:b/>
                            <w:bCs/>
                            <w:color w:val="000000" w:themeColor="text1"/>
                            <w:kern w:val="24"/>
                            <w:sz w:val="19"/>
                            <w:szCs w:val="19"/>
                          </w:rPr>
                          <w:t>Attraktiva och dynamiska natur- och kulturmiljöer</w:t>
                        </w:r>
                      </w:p>
                      <w:p w14:paraId="6A528E63" w14:textId="77777777" w:rsidR="00A81BEA" w:rsidRDefault="00A81BEA" w:rsidP="00465C40">
                        <w:pPr>
                          <w:pStyle w:val="Normalwebb"/>
                          <w:spacing w:before="0" w:beforeAutospacing="0" w:after="200" w:afterAutospacing="0" w:line="276" w:lineRule="auto"/>
                          <w:jc w:val="center"/>
                        </w:pPr>
                      </w:p>
                    </w:txbxContent>
                  </v:textbox>
                </v:shape>
                <v:shape id="Textruta 25" o:spid="_x0000_s1037" type="#_x0000_t202" style="position:absolute;left:43015;top:37774;width:1247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" fillcolor="#c6d9f1 [671]" stroked="f" strokeweight=".25pt">
                  <v:textbox>
                    <w:txbxContent>
                      <w:p w14:paraId="7C2D58FB" w14:textId="77777777" w:rsidR="00A81BEA" w:rsidRDefault="00A81BEA" w:rsidP="00465C40">
                        <w:pPr>
                          <w:pStyle w:val="Normalwebb"/>
                          <w:spacing w:after="200" w:line="276" w:lineRule="auto"/>
                        </w:pPr>
                        <w:r w:rsidRPr="008427C9">
                          <w:rPr>
                            <w:rFonts w:ascii="Helvetica" w:eastAsia="Calibri" w:hAnsi="Helvetica"/>
                            <w:b/>
                            <w:bCs/>
                            <w:color w:val="000000" w:themeColor="text1"/>
                            <w:kern w:val="24"/>
                            <w:sz w:val="19"/>
                            <w:szCs w:val="19"/>
                          </w:rPr>
                          <w:t>Innovation/</w:t>
                        </w:r>
                        <w:r>
                          <w:rPr>
                            <w:rFonts w:ascii="Helvetica" w:eastAsia="Calibri" w:hAnsi="Helvetica"/>
                            <w:b/>
                            <w:bCs/>
                            <w:color w:val="000000" w:themeColor="text1"/>
                            <w:kern w:val="24"/>
                            <w:sz w:val="19"/>
                            <w:szCs w:val="19"/>
                          </w:rPr>
                          <w:br/>
                        </w:r>
                        <w:r w:rsidRPr="008427C9">
                          <w:rPr>
                            <w:rFonts w:ascii="Helvetica" w:eastAsia="Calibri" w:hAnsi="Helvetica"/>
                            <w:b/>
                            <w:bCs/>
                            <w:color w:val="000000" w:themeColor="text1"/>
                            <w:kern w:val="24"/>
                            <w:sz w:val="19"/>
                            <w:szCs w:val="19"/>
                          </w:rPr>
                          <w:t>Ny teknik/</w:t>
                        </w:r>
                        <w:r>
                          <w:rPr>
                            <w:rFonts w:ascii="Helvetica" w:eastAsia="Calibri" w:hAnsi="Helvetica"/>
                            <w:b/>
                            <w:bCs/>
                            <w:color w:val="000000" w:themeColor="text1"/>
                            <w:kern w:val="24"/>
                            <w:sz w:val="19"/>
                            <w:szCs w:val="19"/>
                          </w:rPr>
                          <w:br/>
                          <w:t xml:space="preserve">Nya </w:t>
                        </w:r>
                        <w:r w:rsidRPr="008427C9">
                          <w:rPr>
                            <w:rFonts w:ascii="Helvetica" w:eastAsia="Calibri" w:hAnsi="Helvetica"/>
                            <w:b/>
                            <w:bCs/>
                            <w:color w:val="000000" w:themeColor="text1"/>
                            <w:kern w:val="24"/>
                            <w:sz w:val="19"/>
                            <w:szCs w:val="19"/>
                          </w:rPr>
                          <w:t>lösningar/</w:t>
                        </w:r>
                        <w:r>
                          <w:rPr>
                            <w:rFonts w:ascii="Helvetica" w:eastAsia="Calibri" w:hAnsi="Helvetica"/>
                            <w:b/>
                            <w:bCs/>
                            <w:color w:val="000000" w:themeColor="text1"/>
                            <w:kern w:val="24"/>
                            <w:sz w:val="19"/>
                            <w:szCs w:val="19"/>
                          </w:rPr>
                          <w:br/>
                        </w:r>
                        <w:r w:rsidRPr="008427C9">
                          <w:rPr>
                            <w:rFonts w:ascii="Helvetica" w:eastAsia="Calibri" w:hAnsi="Helvetica"/>
                            <w:b/>
                            <w:bCs/>
                            <w:color w:val="000000" w:themeColor="text1"/>
                            <w:kern w:val="24"/>
                            <w:sz w:val="19"/>
                            <w:szCs w:val="19"/>
                          </w:rPr>
                          <w:t>Forskning</w:t>
                        </w:r>
                        <w:r>
                          <w:rPr>
                            <w:rFonts w:ascii="Helvetica" w:eastAsia="Calibri" w:hAnsi="Helvetica"/>
                            <w:color w:val="000000" w:themeColor="text1"/>
                            <w:kern w:val="24"/>
                            <w:sz w:val="16"/>
                            <w:szCs w:val="16"/>
                          </w:rPr>
                          <w:t xml:space="preserve"> </w:t>
                        </w:r>
                      </w:p>
                    </w:txbxContent>
                  </v:textbox>
                </v:shape>
                <v:shape id="Textruta 27" o:spid="_x0000_s1038" type="#_x0000_t202" style="position:absolute;left:4250;top:46414;width:12001;height: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" fillcolor="#dbe5f1 [660]" stroked="f" strokeweight=".25pt">
                  <v:textbox>
                    <w:txbxContent>
                      <w:p w14:paraId="72BBA066"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v:textbox>
                </v:shape>
                <v:shape id="Textruta 28" o:spid="_x0000_s1039" type="#_x0000_t202" style="position:absolute;left:16821;top:46414;width:12382;height: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" fillcolor="#dbe5f1 [660]" stroked="f" strokeweight=".25pt">
                  <v:textbox>
                    <w:txbxContent>
                      <w:p w14:paraId="230555C7"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v:textbox>
                </v:shape>
                <v:shape id="Textruta 29" o:spid="_x0000_s1040" type="#_x0000_t202" style="position:absolute;left:29868;top:46414;width:12573;height: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" fillcolor="#dbe5f1 [660]" stroked="f" strokeweight=".25pt">
                  <v:textbox>
                    <w:txbxContent>
                      <w:p w14:paraId="1EB87C5A"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v:textbox>
                </v:shape>
                <v:shape id="Textruta 30" o:spid="_x0000_s1041" type="#_x0000_t202" style="position:absolute;left:43011;top:46501;width:12477;height: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" fillcolor="#dbe5f1 [660]" stroked="f" strokeweight=".25pt">
                  <v:textbox>
                    <w:txbxContent>
                      <w:p w14:paraId="26873FFF" w14:textId="77777777" w:rsidR="00A81BEA" w:rsidRDefault="00A81BEA" w:rsidP="00465C40">
                        <w:pPr>
                          <w:pStyle w:val="Normalwebb"/>
                          <w:spacing w:before="0" w:beforeAutospacing="0" w:after="200" w:afterAutospacing="0" w:line="276" w:lineRule="auto"/>
                          <w:jc w:val="center"/>
                        </w:pPr>
                        <w:r>
                          <w:rPr>
                            <w:rFonts w:ascii="Helvetica" w:eastAsia="Calibri" w:hAnsi="Helvetica"/>
                            <w:i/>
                            <w:iCs/>
                            <w:color w:val="000000" w:themeColor="text1"/>
                            <w:kern w:val="24"/>
                            <w:sz w:val="18"/>
                            <w:szCs w:val="18"/>
                          </w:rPr>
                          <w:t>Mål &amp; indikatorer</w:t>
                        </w:r>
                      </w:p>
                    </w:txbxContent>
                  </v:textbox>
                </v:shape>
                <v:shape id="_x0000_s1042" type="#_x0000_t202" style="position:absolute;left:-24612;top:24612;width:52651;height:34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" fillcolor="#0070c0" stroked="f" strokeweight=".25pt">
                  <v:textbox>
                    <w:txbxContent>
                      <w:p w14:paraId="2DAECF10" w14:textId="77777777" w:rsidR="00A81BEA" w:rsidRDefault="00A81BEA" w:rsidP="00465C40">
                        <w:pPr>
                          <w:pStyle w:val="Normalwebb"/>
                          <w:spacing w:before="0" w:beforeAutospacing="0" w:after="200" w:afterAutospacing="0" w:line="276" w:lineRule="auto"/>
                          <w:jc w:val="center"/>
                        </w:pPr>
                        <w:r>
                          <w:rPr>
                            <w:rFonts w:ascii="Helvetica" w:hAnsi="Helvetica"/>
                            <w:i/>
                            <w:iCs/>
                            <w:color w:val="FFFFFF" w:themeColor="background1"/>
                            <w:kern w:val="24"/>
                          </w:rPr>
                          <w:t>EU 2020 – En smart och hållbar tillväxt för alla</w:t>
                        </w:r>
                      </w:p>
                    </w:txbxContent>
                  </v:textbox>
                </v:shape>
                <v:shape id="_x0000_s1043" type="#_x0000_t202" style="position:absolute;left:39178;top:12080;width:7853;height:9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" fillcolor="#dbe5f1 [660]" stroked="f" strokeweight=".25pt">
                  <v:textbox>
                    <w:txbxContent>
                      <w:p w14:paraId="264A5FD9"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 xml:space="preserve">5. </w:t>
                        </w:r>
                        <w:r>
                          <w:rPr>
                            <w:rFonts w:ascii="Helvetica" w:hAnsi="Helvetica" w:cs="Helvetica"/>
                            <w:color w:val="000000"/>
                            <w:sz w:val="18"/>
                            <w:szCs w:val="18"/>
                          </w:rPr>
                          <w:t>Förbättrad infrastruktur</w:t>
                        </w:r>
                      </w:p>
                    </w:txbxContent>
                  </v:textbox>
                </v:shape>
                <v:shape id="_x0000_s1044" type="#_x0000_t202" style="position:absolute;left:30726;top:12079;width:7878;height:9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" fillcolor="#dbe5f1 [660]" stroked="f" strokeweight=".25pt">
                  <v:textbox>
                    <w:txbxContent>
                      <w:p w14:paraId="0E4BC2CE" w14:textId="77777777" w:rsidR="00A81BEA" w:rsidRPr="004432BF" w:rsidRDefault="00A81BEA" w:rsidP="00465C40">
                        <w:pPr>
                          <w:pStyle w:val="Normalwebb"/>
                          <w:spacing w:before="0" w:beforeAutospacing="0" w:after="200" w:afterAutospacing="0" w:line="276" w:lineRule="auto"/>
                          <w:rPr>
                            <w:sz w:val="18"/>
                            <w:szCs w:val="18"/>
                          </w:rPr>
                        </w:pPr>
                        <w:r>
                          <w:rPr>
                            <w:rFonts w:ascii="Helvetica" w:eastAsia="Calibri" w:hAnsi="Helvetica"/>
                            <w:color w:val="000000" w:themeColor="text1"/>
                            <w:kern w:val="24"/>
                            <w:sz w:val="18"/>
                            <w:szCs w:val="18"/>
                          </w:rPr>
                          <w:t xml:space="preserve">4. </w:t>
                        </w:r>
                        <w:r w:rsidRPr="004432BF">
                          <w:rPr>
                            <w:rFonts w:ascii="Helvetica" w:hAnsi="Helvetica" w:cs="Helvetica"/>
                            <w:color w:val="000000"/>
                            <w:sz w:val="18"/>
                            <w:szCs w:val="18"/>
                          </w:rPr>
                          <w:t xml:space="preserve">Föredömlig </w:t>
                        </w:r>
                        <w:r>
                          <w:rPr>
                            <w:rFonts w:ascii="Helvetica" w:hAnsi="Helvetica" w:cs="Helvetica"/>
                            <w:color w:val="000000"/>
                            <w:sz w:val="18"/>
                            <w:szCs w:val="18"/>
                          </w:rPr>
                          <w:t>inkludering av alla i samhället</w:t>
                        </w:r>
                      </w:p>
                    </w:txbxContent>
                  </v:textbox>
                </v:shape>
                <v:shape id="_x0000_s1045" type="#_x0000_t202" style="position:absolute;left:21889;top:12301;width:7945;height:9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" fillcolor="#dbe5f1 [660]" stroked="f" strokeweight=".25pt">
                  <v:textbox>
                    <w:txbxContent>
                      <w:p w14:paraId="0B7D0A71"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 xml:space="preserve">3. </w:t>
                        </w:r>
                        <w:r w:rsidRPr="004432BF">
                          <w:rPr>
                            <w:rFonts w:ascii="Helvetica" w:hAnsi="Helvetica" w:cs="Helvetica"/>
                            <w:color w:val="000000"/>
                            <w:sz w:val="18"/>
                            <w:szCs w:val="18"/>
                          </w:rPr>
                          <w:t>Ökad samverkan mellan lokala bygder och omvärlden</w:t>
                        </w:r>
                      </w:p>
                    </w:txbxContent>
                  </v:textbox>
                </v:shape>
                <v:shape id="_x0000_s1046" type="#_x0000_t202" style="position:absolute;left:13280;top:12301;width:7622;height:9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" fillcolor="#dbe5f1 [660]" stroked="f" strokeweight=".25pt">
                  <v:textbox>
                    <w:txbxContent>
                      <w:p w14:paraId="57064DF7"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 xml:space="preserve">2. </w:t>
                        </w:r>
                        <w:r w:rsidRPr="004432BF">
                          <w:rPr>
                            <w:rFonts w:ascii="Helvetica" w:hAnsi="Helvetica" w:cs="Helvetica"/>
                            <w:color w:val="000000"/>
                            <w:sz w:val="18"/>
                            <w:szCs w:val="18"/>
                          </w:rPr>
                          <w:t xml:space="preserve">Ökad innovation och drivkraft </w:t>
                        </w:r>
                      </w:p>
                    </w:txbxContent>
                  </v:textbox>
                </v:shape>
                <v:shape id="_x0000_s1047" type="#_x0000_t202" style="position:absolute;left:4687;top:12240;width:7800;height:9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" fillcolor="#dbe5f1 [660]" stroked="f" strokeweight=".25pt">
                  <v:textbox>
                    <w:txbxContent>
                      <w:p w14:paraId="27E9F06C" w14:textId="77777777" w:rsidR="00A81BEA" w:rsidRPr="004432BF" w:rsidRDefault="00A81BEA" w:rsidP="00465C40">
                        <w:pPr>
                          <w:pStyle w:val="Normalwebb"/>
                          <w:spacing w:before="0" w:beforeAutospacing="0" w:after="200" w:afterAutospacing="0" w:line="276" w:lineRule="auto"/>
                          <w:rPr>
                            <w:rFonts w:ascii="Helvetica" w:hAnsi="Helvetica" w:cs="Helvetica"/>
                            <w:sz w:val="18"/>
                            <w:szCs w:val="18"/>
                          </w:rPr>
                        </w:pPr>
                        <w:r w:rsidRPr="004432BF">
                          <w:rPr>
                            <w:rFonts w:ascii="Helvetica" w:eastAsia="Calibri" w:hAnsi="Helvetica" w:cs="Helvetica"/>
                            <w:color w:val="000000" w:themeColor="text1"/>
                            <w:kern w:val="24"/>
                            <w:sz w:val="18"/>
                            <w:szCs w:val="18"/>
                          </w:rPr>
                          <w:t>1.</w:t>
                        </w:r>
                        <w:r w:rsidRPr="004432BF">
                          <w:rPr>
                            <w:rFonts w:ascii="Helvetica" w:hAnsi="Helvetica" w:cs="Helvetica"/>
                            <w:color w:val="000000"/>
                            <w:sz w:val="18"/>
                            <w:szCs w:val="18"/>
                          </w:rPr>
                          <w:t>Förbättrad förmåga att motstå och återhämta sig från störningar</w:t>
                        </w:r>
                      </w:p>
                      <w:p w14:paraId="54B92418" w14:textId="77777777" w:rsidR="00A81BEA" w:rsidRDefault="00A81BEA" w:rsidP="00465C40">
                        <w:pPr>
                          <w:pStyle w:val="Normalwebb"/>
                          <w:spacing w:before="0" w:beforeAutospacing="0" w:after="200" w:afterAutospacing="0" w:line="276" w:lineRule="auto"/>
                        </w:pPr>
                        <w:r>
                          <w:rPr>
                            <w:rFonts w:ascii="Helvetica" w:eastAsia="Calibri" w:hAnsi="Helvetica"/>
                            <w:color w:val="000000" w:themeColor="text1"/>
                            <w:kern w:val="24"/>
                            <w:sz w:val="12"/>
                            <w:szCs w:val="12"/>
                          </w:rPr>
                          <w:t> </w:t>
                        </w:r>
                      </w:p>
                    </w:txbxContent>
                  </v:textbox>
                </v:shape>
                <v:shape id="5-udd 308" o:spid="_x0000_s1048" style="position:absolute;left:330;top:245;width:1104;height:1105;visibility:visible;mso-wrap-style:square;v-text-anchor:middle" coordsize="110459,11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" path="m,42191r42192,1l55230,,68267,42192r42192,-1l76325,68267r13038,42192l55230,84383,21096,110459,34134,68267,,42191xe" fillcolor="yellow" stroked="f" strokeweight="2pt">
                  <v:path arrowok="t" o:connecttype="custom" o:connectlocs="0,42191;42192,42192;55230,0;68267,42192;110459,42191;76325,68267;89363,110459;55230,84383;21096,110459;34134,68267;0,42191" o:connectangles="0,0,0,0,0,0,0,0,0,0,0"/>
                </v:shape>
                <v:shape id="5-udd 309" o:spid="_x0000_s1049" style="position:absolute;left:817;top:1531;width:1105;height:1105;visibility:visible;mso-wrap-style:square;v-text-anchor:middle" coordsize="110459,11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" path="m,42191r42192,1l55230,,68267,42192r42192,-1l76325,68267r13038,42192l55230,84383,21096,110459,34134,68267,,42191xe" fillcolor="yellow" stroked="f" strokeweight="2pt">
                  <v:path arrowok="t" o:connecttype="custom" o:connectlocs="0,42191;42192,42192;55230,0;68267,42192;110459,42191;76325,68267;89363,110459;55230,84383;21096,110459;34134,68267;0,42191" o:connectangles="0,0,0,0,0,0,0,0,0,0,0"/>
                </v:shape>
                <v:shape id="5-udd 310" o:spid="_x0000_s1050" style="position:absolute;left:2055;top:2150;width:1105;height:1105;visibility:visible;mso-wrap-style:square;v-text-anchor:middle" coordsize="110459,11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" path="m,42191r42192,1l55230,,68267,42192r42192,-1l76325,68267r13038,42192l55230,84383,21096,110459,34134,68267,,42191xe" fillcolor="yellow" stroked="f" strokeweight="2pt">
                  <v:path arrowok="t" o:connecttype="custom" o:connectlocs="0,42191;42192,42192;55230,0;68267,42192;110459,42191;76325,68267;89363,110459;55230,84383;21096,110459;34134,68267;0,42191" o:connectangles="0,0,0,0,0,0,0,0,0,0,0"/>
                </v:shape>
                <w10:wrap type="tight" anchorx="margin"/>
              </v:group>
            </w:pict>
          </mc:Fallback>
        </mc:AlternateContent>
      </w:r>
      <w:r w:rsidR="004729A1" w:rsidRPr="00432A6C">
        <w:rPr>
          <w:rFonts w:ascii="Helvetica" w:hAnsi="Helvetica" w:cs="Helvetica"/>
          <w:i/>
          <w:color w:val="10131A"/>
          <w:sz w:val="28"/>
          <w:szCs w:val="28"/>
          <w:lang w:eastAsia="sv-SE"/>
        </w:rPr>
        <w:t>"Nytänkande i fjällnära framtidsbygd för samhörighet och hållbar tillväxt"</w:t>
      </w:r>
      <w:bookmarkEnd w:id="40"/>
      <w:r>
        <w:rPr>
          <w:rFonts w:ascii="Helvetica" w:hAnsi="Helvetica" w:cs="Helvetica"/>
          <w:i/>
          <w:color w:val="10131A"/>
          <w:sz w:val="28"/>
          <w:szCs w:val="28"/>
          <w:lang w:eastAsia="sv-SE"/>
        </w:rPr>
        <w:br/>
      </w:r>
      <w:r>
        <w:rPr>
          <w:rFonts w:ascii="Helvetica" w:hAnsi="Helvetica" w:cs="Helvetica"/>
          <w:i/>
          <w:color w:val="10131A"/>
          <w:sz w:val="28"/>
          <w:szCs w:val="28"/>
          <w:lang w:eastAsia="sv-SE"/>
        </w:rPr>
        <w:br/>
      </w:r>
      <w:r w:rsidR="004729A1">
        <w:br/>
      </w:r>
      <w:r w:rsidR="004729A1">
        <w:br/>
      </w:r>
      <w:r w:rsidR="00465C40">
        <w:rPr>
          <w:lang w:eastAsia="sv-SE"/>
        </w:rPr>
        <w:br/>
      </w:r>
      <w:r w:rsidR="00465C40">
        <w:rPr>
          <w:lang w:eastAsia="sv-SE"/>
        </w:rPr>
        <w:br/>
      </w:r>
    </w:p>
    <w:p w14:paraId="03D982AB" w14:textId="75ACC18A" w:rsidR="008A1D3F" w:rsidRPr="00176C32" w:rsidRDefault="00E333A6" w:rsidP="006C71F2">
      <w:pPr>
        <w:pStyle w:val="KTHnRubrik1"/>
        <w:numPr>
          <w:ilvl w:val="0"/>
          <w:numId w:val="0"/>
        </w:numPr>
        <w:ind w:left="432" w:hanging="432"/>
      </w:pPr>
      <w:bookmarkStart w:id="41" w:name="_Toc430256468"/>
      <w:bookmarkStart w:id="42" w:name="_Toc430684502"/>
      <w:bookmarkStart w:id="43" w:name="_Toc437930059"/>
      <w:bookmarkStart w:id="44" w:name="_Toc487783952"/>
      <w:bookmarkEnd w:id="41"/>
      <w:bookmarkEnd w:id="42"/>
      <w:r>
        <w:lastRenderedPageBreak/>
        <w:t>M</w:t>
      </w:r>
      <w:r w:rsidR="008A1D3F" w:rsidRPr="00176C32">
        <w:t>ål för området</w:t>
      </w:r>
      <w:bookmarkEnd w:id="43"/>
      <w:bookmarkEnd w:id="44"/>
    </w:p>
    <w:p w14:paraId="164FAE54" w14:textId="729ED93F" w:rsidR="00E333A6" w:rsidRPr="000413C1" w:rsidRDefault="00700391" w:rsidP="00E333A6">
      <w:pPr>
        <w:pStyle w:val="KTHnRubrik1"/>
        <w:numPr>
          <w:ilvl w:val="0"/>
          <w:numId w:val="0"/>
        </w:numPr>
      </w:pPr>
      <w:r>
        <w:t>ÖVERGRIPANDE MÅL</w:t>
      </w:r>
    </w:p>
    <w:p w14:paraId="133625EF" w14:textId="0D63E16C" w:rsidR="008A1D3F" w:rsidRPr="00176C32" w:rsidRDefault="008A1D3F" w:rsidP="008A1D3F">
      <w:pPr>
        <w:pStyle w:val="Normalwebb"/>
        <w:spacing w:before="0" w:beforeAutospacing="0" w:after="120" w:afterAutospacing="0"/>
        <w:rPr>
          <w:rFonts w:ascii="Garamond" w:hAnsi="Garamond"/>
          <w:color w:val="000000"/>
          <w:sz w:val="22"/>
          <w:szCs w:val="22"/>
        </w:rPr>
      </w:pPr>
      <w:r w:rsidRPr="008A1D3F">
        <w:rPr>
          <w:rFonts w:ascii="Garamond" w:hAnsi="Garamond"/>
          <w:b/>
          <w:color w:val="000000"/>
          <w:sz w:val="22"/>
          <w:szCs w:val="22"/>
        </w:rPr>
        <w:t xml:space="preserve">Mål 1: </w:t>
      </w:r>
      <w:r w:rsidRPr="008A1D3F">
        <w:rPr>
          <w:rFonts w:ascii="Garamond" w:hAnsi="Garamond" w:cs="Arial"/>
          <w:b/>
          <w:color w:val="000000"/>
          <w:sz w:val="22"/>
          <w:szCs w:val="22"/>
        </w:rPr>
        <w:t>Förbättrad förmåga i lokala företag att motstå och återhämta sig från interna och externa störningar</w:t>
      </w:r>
      <w:r>
        <w:rPr>
          <w:rFonts w:ascii="Garamond" w:hAnsi="Garamond" w:cs="Arial"/>
          <w:b/>
          <w:color w:val="000000"/>
          <w:sz w:val="22"/>
          <w:szCs w:val="22"/>
        </w:rPr>
        <w:t>.</w:t>
      </w:r>
      <w:r w:rsidRPr="008A1D3F">
        <w:rPr>
          <w:rFonts w:ascii="Garamond" w:hAnsi="Garamond" w:cs="Arial"/>
          <w:b/>
          <w:color w:val="000000"/>
          <w:sz w:val="22"/>
          <w:szCs w:val="22"/>
        </w:rPr>
        <w:t xml:space="preserve"> </w:t>
      </w:r>
      <w:r>
        <w:rPr>
          <w:rFonts w:ascii="Garamond" w:hAnsi="Garamond"/>
          <w:color w:val="000000"/>
          <w:sz w:val="22"/>
          <w:szCs w:val="22"/>
        </w:rPr>
        <w:t>Förbättrad förmåga i lokala företag att återhämta sig från interna och externa störningar</w:t>
      </w:r>
      <w:r w:rsidRPr="00176C32">
        <w:rPr>
          <w:rFonts w:ascii="Garamond" w:hAnsi="Garamond"/>
          <w:color w:val="000000"/>
          <w:sz w:val="22"/>
          <w:szCs w:val="22"/>
        </w:rPr>
        <w:t xml:space="preserve">. Ett företag med en stark </w:t>
      </w:r>
      <w:r>
        <w:rPr>
          <w:rFonts w:ascii="Garamond" w:hAnsi="Garamond"/>
          <w:color w:val="000000"/>
          <w:sz w:val="22"/>
          <w:szCs w:val="22"/>
        </w:rPr>
        <w:t>återhämtningsförmåga</w:t>
      </w:r>
      <w:r w:rsidRPr="00176C32">
        <w:rPr>
          <w:rFonts w:ascii="Garamond" w:hAnsi="Garamond"/>
          <w:color w:val="000000"/>
          <w:sz w:val="22"/>
          <w:szCs w:val="22"/>
        </w:rPr>
        <w:t xml:space="preserve"> behöver inte känna oro för förändringar i omvärlden. </w:t>
      </w:r>
      <w:r>
        <w:rPr>
          <w:rFonts w:ascii="Garamond" w:hAnsi="Garamond"/>
          <w:color w:val="000000"/>
          <w:sz w:val="22"/>
          <w:szCs w:val="22"/>
        </w:rPr>
        <w:t xml:space="preserve">Företaget </w:t>
      </w:r>
      <w:r w:rsidRPr="00176C32">
        <w:rPr>
          <w:rFonts w:ascii="Garamond" w:hAnsi="Garamond"/>
          <w:color w:val="000000"/>
          <w:sz w:val="22"/>
          <w:szCs w:val="22"/>
        </w:rPr>
        <w:t xml:space="preserve">har således goda förutsättningar för </w:t>
      </w:r>
      <w:r>
        <w:rPr>
          <w:rFonts w:ascii="Garamond" w:hAnsi="Garamond"/>
          <w:color w:val="000000"/>
          <w:sz w:val="22"/>
          <w:szCs w:val="22"/>
        </w:rPr>
        <w:t>tillväxt</w:t>
      </w:r>
      <w:r w:rsidRPr="00176C32">
        <w:rPr>
          <w:rFonts w:ascii="Garamond" w:hAnsi="Garamond"/>
          <w:color w:val="000000"/>
          <w:sz w:val="22"/>
          <w:szCs w:val="22"/>
        </w:rPr>
        <w:t xml:space="preserve"> och </w:t>
      </w:r>
      <w:r>
        <w:rPr>
          <w:rFonts w:ascii="Garamond" w:hAnsi="Garamond"/>
          <w:color w:val="000000"/>
          <w:sz w:val="22"/>
          <w:szCs w:val="22"/>
        </w:rPr>
        <w:t>överlevnad</w:t>
      </w:r>
      <w:r w:rsidRPr="00176C32">
        <w:rPr>
          <w:rFonts w:ascii="Garamond" w:hAnsi="Garamond"/>
          <w:color w:val="000000"/>
          <w:sz w:val="22"/>
          <w:szCs w:val="22"/>
        </w:rPr>
        <w:t>.</w:t>
      </w:r>
      <w:r>
        <w:rPr>
          <w:rFonts w:ascii="Garamond" w:hAnsi="Garamond"/>
          <w:color w:val="000000"/>
          <w:sz w:val="22"/>
          <w:szCs w:val="22"/>
        </w:rPr>
        <w:t xml:space="preserve"> Att tänka i termer av ekonomisk, ekologisk och social återhämtningsförmåga</w:t>
      </w:r>
      <w:r w:rsidRPr="00176C32">
        <w:rPr>
          <w:rFonts w:ascii="Garamond" w:hAnsi="Garamond"/>
          <w:color w:val="000000"/>
          <w:sz w:val="22"/>
          <w:szCs w:val="22"/>
        </w:rPr>
        <w:t xml:space="preserve"> skapar förutsättningar för en stabil utveckling i lokala företag. </w:t>
      </w:r>
    </w:p>
    <w:p w14:paraId="227453C1" w14:textId="1C782A2B" w:rsidR="006913AF" w:rsidRPr="008A1D3F" w:rsidRDefault="008A1D3F" w:rsidP="008A1D3F">
      <w:pPr>
        <w:pStyle w:val="Normalwebb"/>
        <w:spacing w:before="0" w:beforeAutospacing="0" w:after="120" w:afterAutospacing="0"/>
        <w:rPr>
          <w:rFonts w:ascii="Garamond" w:hAnsi="Garamond"/>
          <w:color w:val="000000"/>
          <w:sz w:val="22"/>
          <w:szCs w:val="22"/>
        </w:rPr>
      </w:pPr>
      <w:r w:rsidRPr="008A1D3F">
        <w:rPr>
          <w:rFonts w:ascii="Garamond" w:hAnsi="Garamond"/>
          <w:b/>
          <w:color w:val="000000"/>
          <w:sz w:val="22"/>
          <w:szCs w:val="22"/>
        </w:rPr>
        <w:t>Mål 2: Ökad innovation och drivkraft i området</w:t>
      </w:r>
      <w:r>
        <w:rPr>
          <w:rFonts w:ascii="Garamond" w:hAnsi="Garamond"/>
          <w:b/>
          <w:color w:val="000000"/>
          <w:sz w:val="22"/>
          <w:szCs w:val="22"/>
        </w:rPr>
        <w:t>.</w:t>
      </w:r>
      <w:r>
        <w:rPr>
          <w:rFonts w:ascii="Garamond" w:hAnsi="Garamond"/>
          <w:color w:val="000000"/>
          <w:sz w:val="22"/>
          <w:szCs w:val="22"/>
        </w:rPr>
        <w:t xml:space="preserve"> </w:t>
      </w:r>
      <w:r w:rsidRPr="00176C32">
        <w:rPr>
          <w:rFonts w:ascii="Garamond" w:hAnsi="Garamond"/>
          <w:color w:val="000000"/>
          <w:sz w:val="22"/>
          <w:szCs w:val="22"/>
        </w:rPr>
        <w:t>Detta mål strävar dels efter att komma med nya lösningar på såväl nya som gamla problem. Man kan inte förvänta sig nya resultat om man fortsätter göra det man alltid har gjort. Vår omvärld står inför stora förändringar och omställningslösningar är av vikt för att möta de utmaningar man står inför. Vi tror på att en befolkning vars drivkraft uppmuntras och stöttas också kommer att leda till en ökad innovationsförmåga och vice versa. Behovet av nya lösningar lyftes fram vid upprepade tillfällen och måste därför utgöra en del av stommen i vårt utvecklingsarbete. Vidare såg vi ett behov av att stimulera drivkraften för att säkerställa att det inte är samma individer som alltid står för det ideella arbetet. För att åstadkomma ett ökat engagemang i området tror vi på satsningar so</w:t>
      </w:r>
      <w:r>
        <w:rPr>
          <w:rFonts w:ascii="Garamond" w:hAnsi="Garamond"/>
          <w:color w:val="000000"/>
          <w:sz w:val="22"/>
          <w:szCs w:val="22"/>
        </w:rPr>
        <w:t>m ökar människors drivkraft.</w:t>
      </w:r>
    </w:p>
    <w:p w14:paraId="0983D84A" w14:textId="190507AE" w:rsidR="00471C77" w:rsidRPr="00176C32" w:rsidRDefault="00471C77" w:rsidP="00471C77">
      <w:pPr>
        <w:pStyle w:val="Normalwebb"/>
        <w:spacing w:before="0" w:beforeAutospacing="0" w:after="120" w:afterAutospacing="0"/>
        <w:rPr>
          <w:rFonts w:ascii="Garamond" w:hAnsi="Garamond"/>
          <w:color w:val="000000"/>
          <w:sz w:val="22"/>
          <w:szCs w:val="22"/>
        </w:rPr>
      </w:pPr>
      <w:r>
        <w:rPr>
          <w:rFonts w:ascii="Garamond" w:hAnsi="Garamond"/>
          <w:b/>
          <w:color w:val="000000"/>
          <w:sz w:val="22"/>
          <w:szCs w:val="22"/>
        </w:rPr>
        <w:t>Mål 3</w:t>
      </w:r>
      <w:r w:rsidRPr="008A1D3F">
        <w:rPr>
          <w:rFonts w:ascii="Garamond" w:hAnsi="Garamond"/>
          <w:b/>
          <w:color w:val="000000"/>
          <w:sz w:val="22"/>
          <w:szCs w:val="22"/>
        </w:rPr>
        <w:t xml:space="preserve">: </w:t>
      </w:r>
      <w:r w:rsidR="006E539C" w:rsidRPr="008A1D3F">
        <w:rPr>
          <w:rFonts w:ascii="Garamond" w:hAnsi="Garamond"/>
          <w:b/>
          <w:color w:val="000000"/>
          <w:sz w:val="22"/>
          <w:szCs w:val="22"/>
        </w:rPr>
        <w:t>Ökad samverkan mellan lokala bygder och omvärlden</w:t>
      </w:r>
      <w:r w:rsidR="008A1D3F">
        <w:rPr>
          <w:rFonts w:ascii="Garamond" w:hAnsi="Garamond"/>
          <w:color w:val="000000"/>
          <w:sz w:val="22"/>
          <w:szCs w:val="22"/>
        </w:rPr>
        <w:t xml:space="preserve">. </w:t>
      </w:r>
      <w:r w:rsidR="006E539C" w:rsidRPr="00176C32">
        <w:rPr>
          <w:rFonts w:ascii="Garamond" w:hAnsi="Garamond"/>
          <w:color w:val="000000"/>
          <w:sz w:val="22"/>
          <w:szCs w:val="22"/>
        </w:rPr>
        <w:t>Det lokala och globala är inte ömsesidigt uteslutande och kan heller inte vara det i vår alltmer globaliserade värld. Vi har dagligen kontakt med produkter och tjänster från världens alla hörn och det är av vikt att säkerställa att man på ett hållbart sätt tar tillvara på vad detta innebär i termer av möjligheter och utmaningar. För att inte tappa den lokala samverkan i en globaliserad värld vill vi satsa på en utökad lokal</w:t>
      </w:r>
      <w:r w:rsidR="006E539C">
        <w:rPr>
          <w:rFonts w:ascii="Garamond" w:hAnsi="Garamond"/>
          <w:color w:val="000000"/>
          <w:sz w:val="22"/>
          <w:szCs w:val="22"/>
        </w:rPr>
        <w:t xml:space="preserve"> </w:t>
      </w:r>
      <w:r w:rsidR="006E539C" w:rsidRPr="00176C32">
        <w:rPr>
          <w:rFonts w:ascii="Garamond" w:hAnsi="Garamond"/>
          <w:color w:val="000000"/>
          <w:sz w:val="22"/>
          <w:szCs w:val="22"/>
        </w:rPr>
        <w:t>samverkan sida vid sida med utbyten och nätverk nationellt/internationellt. För att säkerställa våra lokalsamhällens överlevnad i en föränderlig värld tror vi på samverkanslösningar.</w:t>
      </w:r>
      <w:r w:rsidR="006E539C">
        <w:rPr>
          <w:rFonts w:ascii="Garamond" w:hAnsi="Garamond"/>
          <w:color w:val="000000"/>
          <w:sz w:val="22"/>
          <w:szCs w:val="22"/>
        </w:rPr>
        <w:t xml:space="preserve"> </w:t>
      </w:r>
    </w:p>
    <w:p w14:paraId="220D4AFA" w14:textId="77777777" w:rsidR="006913AF" w:rsidRPr="00176C32" w:rsidRDefault="00471C77" w:rsidP="00176C32">
      <w:pPr>
        <w:pStyle w:val="Normalwebb"/>
        <w:spacing w:before="0" w:beforeAutospacing="0" w:after="120" w:afterAutospacing="0"/>
        <w:rPr>
          <w:rFonts w:ascii="Garamond" w:hAnsi="Garamond"/>
          <w:color w:val="000000"/>
          <w:sz w:val="22"/>
          <w:szCs w:val="22"/>
        </w:rPr>
      </w:pPr>
      <w:r w:rsidRPr="008A1D3F">
        <w:rPr>
          <w:rFonts w:ascii="Garamond" w:hAnsi="Garamond"/>
          <w:b/>
          <w:color w:val="000000"/>
          <w:sz w:val="22"/>
          <w:szCs w:val="22"/>
        </w:rPr>
        <w:t>Mål 4</w:t>
      </w:r>
      <w:r w:rsidR="006913AF" w:rsidRPr="008A1D3F">
        <w:rPr>
          <w:rFonts w:ascii="Garamond" w:hAnsi="Garamond"/>
          <w:b/>
          <w:color w:val="000000"/>
          <w:sz w:val="22"/>
          <w:szCs w:val="22"/>
        </w:rPr>
        <w:t xml:space="preserve">: </w:t>
      </w:r>
      <w:r w:rsidR="006E539C" w:rsidRPr="008A1D3F">
        <w:rPr>
          <w:rFonts w:ascii="Garamond" w:hAnsi="Garamond"/>
          <w:b/>
          <w:color w:val="000000"/>
          <w:sz w:val="22"/>
          <w:szCs w:val="22"/>
        </w:rPr>
        <w:t>Föredömlig inkludering av alla i samhället.</w:t>
      </w:r>
      <w:r w:rsidR="006E539C" w:rsidRPr="00176C32">
        <w:rPr>
          <w:rFonts w:ascii="Garamond" w:hAnsi="Garamond"/>
          <w:color w:val="000000"/>
          <w:sz w:val="22"/>
          <w:szCs w:val="22"/>
        </w:rPr>
        <w:t xml:space="preserve"> Inkludering handlar om att alla delar av en helhet på riktigt deltar i att forma de gemensamma förutsättningarna. En framtidsbygd ser behovet av att alla människor ska finnas representerade. Delaktighet skapar i sin tur stolthet, och ansvarskänsla, vilket skapar en positiv spiral av utveckling.</w:t>
      </w:r>
    </w:p>
    <w:p w14:paraId="73022638" w14:textId="77777777" w:rsidR="006913AF" w:rsidRPr="00176C32" w:rsidRDefault="008C56C2" w:rsidP="00176C32">
      <w:pPr>
        <w:pStyle w:val="Normalwebb"/>
        <w:spacing w:before="0" w:beforeAutospacing="0" w:after="120" w:afterAutospacing="0"/>
        <w:rPr>
          <w:rFonts w:ascii="Garamond" w:hAnsi="Garamond"/>
          <w:color w:val="000000"/>
          <w:sz w:val="22"/>
          <w:szCs w:val="22"/>
        </w:rPr>
      </w:pPr>
      <w:r>
        <w:rPr>
          <w:rFonts w:ascii="Garamond" w:hAnsi="Garamond"/>
          <w:b/>
          <w:color w:val="000000"/>
          <w:sz w:val="22"/>
          <w:szCs w:val="22"/>
        </w:rPr>
        <w:t>Mål 5</w:t>
      </w:r>
      <w:r w:rsidR="006913AF">
        <w:rPr>
          <w:rFonts w:ascii="Garamond" w:hAnsi="Garamond"/>
          <w:b/>
          <w:color w:val="000000"/>
          <w:sz w:val="22"/>
          <w:szCs w:val="22"/>
        </w:rPr>
        <w:t>:</w:t>
      </w:r>
      <w:r w:rsidR="006913AF" w:rsidRPr="00176C32">
        <w:rPr>
          <w:rFonts w:ascii="Garamond" w:hAnsi="Garamond"/>
          <w:color w:val="000000"/>
          <w:sz w:val="22"/>
          <w:szCs w:val="22"/>
        </w:rPr>
        <w:t xml:space="preserve"> </w:t>
      </w:r>
      <w:r w:rsidR="006913AF" w:rsidRPr="008A1D3F">
        <w:rPr>
          <w:rFonts w:ascii="Garamond" w:hAnsi="Garamond"/>
          <w:b/>
          <w:color w:val="000000"/>
          <w:sz w:val="22"/>
          <w:szCs w:val="22"/>
        </w:rPr>
        <w:t>Förbättrad infrastruktur.</w:t>
      </w:r>
      <w:r w:rsidR="006913AF" w:rsidRPr="00176C32">
        <w:rPr>
          <w:rFonts w:ascii="Garamond" w:hAnsi="Garamond"/>
          <w:color w:val="000000"/>
          <w:sz w:val="22"/>
          <w:szCs w:val="22"/>
        </w:rPr>
        <w:t xml:space="preserve"> Vi tänker oss att en essentiell beståndsdel av en fungerande infrastruktur på landsbygden är att det finns tillgång till bredband och/eller uppkopplingslösningar som kommer alla till del. I ett område med stora geografiska avstånd mellan olika platser krävs en infrastruktur som tillåter och förenklar det distansoberoende arbetet. Vidare välkomnar vi satsningar på samordnade transportlösningar för såväl företag som privatpersoner. En infrastruktur som tillåter företag att expandera och utvecklas kommer att skapa bilden av vårt område som en attraktiv plats för etablering. Vår natur i kombination med en väl fungerande infrastruktur lägger grunden för ett område att längta till. Hållbara infrastrukturella lösningar som inte kräver återkommande projektmedel år efter år är centralt för områdets utveckling och attraktionskraft. </w:t>
      </w:r>
    </w:p>
    <w:p w14:paraId="34812489" w14:textId="77777777" w:rsidR="006913AF" w:rsidRPr="00176C32" w:rsidRDefault="008C56C2" w:rsidP="00176C32">
      <w:pPr>
        <w:pStyle w:val="Normalwebb"/>
        <w:spacing w:before="0" w:beforeAutospacing="0" w:after="120" w:afterAutospacing="0"/>
        <w:rPr>
          <w:rFonts w:ascii="Garamond" w:hAnsi="Garamond"/>
          <w:color w:val="000000"/>
          <w:sz w:val="22"/>
          <w:szCs w:val="22"/>
        </w:rPr>
      </w:pPr>
      <w:r>
        <w:rPr>
          <w:rFonts w:ascii="Garamond" w:hAnsi="Garamond"/>
          <w:b/>
          <w:color w:val="000000"/>
          <w:sz w:val="22"/>
          <w:szCs w:val="22"/>
        </w:rPr>
        <w:t>Mål 6</w:t>
      </w:r>
      <w:r w:rsidR="006913AF">
        <w:rPr>
          <w:rFonts w:ascii="Garamond" w:hAnsi="Garamond"/>
          <w:b/>
          <w:color w:val="000000"/>
          <w:sz w:val="22"/>
          <w:szCs w:val="22"/>
        </w:rPr>
        <w:t xml:space="preserve">: </w:t>
      </w:r>
      <w:r w:rsidR="006913AF" w:rsidRPr="00B04BFD">
        <w:rPr>
          <w:rFonts w:ascii="Garamond" w:hAnsi="Garamond"/>
          <w:b/>
          <w:color w:val="000000"/>
          <w:sz w:val="22"/>
          <w:szCs w:val="22"/>
        </w:rPr>
        <w:t>Förbättrad friskhet och hälsa.</w:t>
      </w:r>
      <w:r w:rsidR="006913AF" w:rsidRPr="00176C32">
        <w:rPr>
          <w:rFonts w:ascii="Garamond" w:hAnsi="Garamond"/>
          <w:color w:val="000000"/>
          <w:sz w:val="22"/>
          <w:szCs w:val="22"/>
        </w:rPr>
        <w:t xml:space="preserve"> Människors hälsa är inte bara en fråga för vården. Det är en fråga för våra lokalsamhällen! Ett ökat utanförskap och ett ohållbart användande av humankapital leder till ohälsa i både kropp och själ. Genom att satsa på att bygga lokalsamhällen som inkluderar alla kan vi bryta utanförskapet och ensamheten. Genom att satsa på att göra det ideella arbetet till, på sikt, långsiktiga anställningar minskar vi risken att ”bränna ut” människor. Genom att lägga grunden för en meningsfull tillvaro på såväl arbetstid som fritid i våra lokalsamhällen tror vi på en förbättrad hälsa och friskhet.</w:t>
      </w:r>
    </w:p>
    <w:p w14:paraId="68C186BF" w14:textId="448BD38E" w:rsidR="000413C1" w:rsidRPr="000413C1" w:rsidRDefault="00700391" w:rsidP="00E333A6">
      <w:pPr>
        <w:pStyle w:val="KTHnRubrik1"/>
        <w:numPr>
          <w:ilvl w:val="0"/>
          <w:numId w:val="0"/>
        </w:numPr>
        <w:ind w:left="432" w:hanging="432"/>
      </w:pPr>
      <w:r>
        <w:lastRenderedPageBreak/>
        <w:t>HORISONTELLA MÅL</w:t>
      </w:r>
    </w:p>
    <w:p w14:paraId="12C884A3" w14:textId="39AEE827" w:rsidR="000413C1" w:rsidRPr="00B26801" w:rsidRDefault="00C42E40" w:rsidP="000413C1">
      <w:pPr>
        <w:spacing w:after="120" w:line="240" w:lineRule="auto"/>
        <w:rPr>
          <w:rFonts w:ascii="Garamond" w:eastAsia="Times New Roman" w:hAnsi="Garamond"/>
          <w:color w:val="000000"/>
          <w:lang w:eastAsia="sv-SE"/>
        </w:rPr>
      </w:pPr>
      <w:r w:rsidRPr="00B26801">
        <w:rPr>
          <w:rFonts w:ascii="Times New Roman" w:eastAsia="Times New Roman" w:hAnsi="Times New Roman"/>
          <w:noProof/>
          <w:sz w:val="24"/>
          <w:szCs w:val="24"/>
          <w:lang w:eastAsia="sv-SE"/>
        </w:rPr>
        <w:drawing>
          <wp:anchor distT="0" distB="0" distL="114300" distR="114300" simplePos="0" relativeHeight="251676672" behindDoc="0" locked="0" layoutInCell="1" allowOverlap="1" wp14:anchorId="57041234" wp14:editId="42397A7D">
            <wp:simplePos x="0" y="0"/>
            <wp:positionH relativeFrom="column">
              <wp:posOffset>2901315</wp:posOffset>
            </wp:positionH>
            <wp:positionV relativeFrom="paragraph">
              <wp:posOffset>463550</wp:posOffset>
            </wp:positionV>
            <wp:extent cx="2784475" cy="2948940"/>
            <wp:effectExtent l="0" t="0" r="0" b="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0413C1" w:rsidRPr="00B26801">
        <w:rPr>
          <w:rFonts w:ascii="Garamond" w:eastAsia="Times New Roman" w:hAnsi="Garamond"/>
          <w:lang w:eastAsia="sv-SE"/>
        </w:rPr>
        <w:t xml:space="preserve">De horisontella målen </w:t>
      </w:r>
      <w:r w:rsidR="000413C1">
        <w:rPr>
          <w:rFonts w:ascii="Garamond" w:eastAsia="Times New Roman" w:hAnsi="Garamond"/>
          <w:lang w:eastAsia="sv-SE"/>
        </w:rPr>
        <w:t xml:space="preserve">är prioriterade utifrån hur vi ser att de olika dimensionerna av hållbarhet kan </w:t>
      </w:r>
      <w:r w:rsidR="000413C1">
        <w:rPr>
          <w:rFonts w:ascii="Garamond" w:eastAsia="Times New Roman" w:hAnsi="Garamond"/>
          <w:color w:val="000000"/>
          <w:lang w:eastAsia="sv-SE"/>
        </w:rPr>
        <w:t>vägas mot varandra (se bild nedan). Naturen</w:t>
      </w:r>
      <w:r w:rsidR="000413C1" w:rsidRPr="00B26801">
        <w:rPr>
          <w:rFonts w:ascii="Garamond" w:eastAsia="Times New Roman" w:hAnsi="Garamond"/>
          <w:color w:val="000000"/>
          <w:lang w:eastAsia="sv-SE"/>
        </w:rPr>
        <w:t>, med dess ekosystem och artmångfald, illustreras som det absoluta ramverk inom vilket alla utvecklingssatsningar måste hålla sig. Ingen utvecklingsinsats får göras utanför ramen för vad naturen klarar av att bära/återhämta sig från, eller som äventyrar kommande generationers möjligheter att göra de</w:t>
      </w:r>
      <w:r w:rsidR="000413C1">
        <w:rPr>
          <w:rFonts w:ascii="Garamond" w:eastAsia="Times New Roman" w:hAnsi="Garamond"/>
          <w:color w:val="000000"/>
          <w:lang w:eastAsia="sv-SE"/>
        </w:rPr>
        <w:t>tsamma. Nästa dimension är människan</w:t>
      </w:r>
      <w:r w:rsidR="000413C1" w:rsidRPr="00B26801">
        <w:rPr>
          <w:rFonts w:ascii="Garamond" w:eastAsia="Times New Roman" w:hAnsi="Garamond"/>
          <w:color w:val="000000"/>
          <w:lang w:eastAsia="sv-SE"/>
        </w:rPr>
        <w:t xml:space="preserve"> oc</w:t>
      </w:r>
      <w:r w:rsidR="000413C1">
        <w:rPr>
          <w:rFonts w:ascii="Garamond" w:eastAsia="Times New Roman" w:hAnsi="Garamond"/>
          <w:color w:val="000000"/>
          <w:lang w:eastAsia="sv-SE"/>
        </w:rPr>
        <w:t>h underordnat människan är samhället</w:t>
      </w:r>
      <w:r w:rsidR="000413C1" w:rsidRPr="00B26801">
        <w:rPr>
          <w:rFonts w:ascii="Garamond" w:eastAsia="Times New Roman" w:hAnsi="Garamond"/>
          <w:color w:val="000000"/>
          <w:lang w:eastAsia="sv-SE"/>
        </w:rPr>
        <w:t>. Detta på grund av att samhället i sig inte har egna rättigheter, utan utgör det som människor skapar tillsammans. Således får ingen samhällssatsning ske på</w:t>
      </w:r>
      <w:r w:rsidR="000413C1">
        <w:rPr>
          <w:rFonts w:ascii="Garamond" w:eastAsia="Times New Roman" w:hAnsi="Garamond"/>
          <w:color w:val="000000"/>
          <w:lang w:eastAsia="sv-SE"/>
        </w:rPr>
        <w:t xml:space="preserve"> bekostnad av människan</w:t>
      </w:r>
      <w:r w:rsidR="000413C1" w:rsidRPr="00B26801">
        <w:rPr>
          <w:rFonts w:ascii="Garamond" w:eastAsia="Times New Roman" w:hAnsi="Garamond"/>
          <w:color w:val="000000"/>
          <w:lang w:eastAsia="sv-SE"/>
        </w:rPr>
        <w:t>. Detta innebär att samhället inte får utvecklas på</w:t>
      </w:r>
      <w:r w:rsidR="000413C1">
        <w:rPr>
          <w:rFonts w:ascii="Garamond" w:eastAsia="Times New Roman" w:hAnsi="Garamond"/>
          <w:color w:val="000000"/>
          <w:lang w:eastAsia="sv-SE"/>
        </w:rPr>
        <w:t xml:space="preserve"> ett sätt som människan</w:t>
      </w:r>
      <w:r w:rsidR="000413C1" w:rsidRPr="00B26801">
        <w:rPr>
          <w:rFonts w:ascii="Garamond" w:eastAsia="Times New Roman" w:hAnsi="Garamond"/>
          <w:color w:val="000000"/>
          <w:lang w:eastAsia="sv-SE"/>
        </w:rPr>
        <w:t xml:space="preserve"> inte kan återhämta sig från</w:t>
      </w:r>
      <w:r w:rsidR="000413C1" w:rsidRPr="00F10116">
        <w:rPr>
          <w:rFonts w:ascii="Garamond" w:eastAsia="Times New Roman" w:hAnsi="Garamond"/>
          <w:color w:val="000000"/>
          <w:lang w:eastAsia="sv-SE"/>
        </w:rPr>
        <w:t>. Kompetenshöjning är en grundförutsättning för att kunna säkerställa både de sociala, ekologiska och ekonomiska hållbarhetsdimensionerna. Därför ligger indikatorn ”antal projekt som verkat för kompetenshöjning” med i alla tre hållbarhetsdimensionerna</w:t>
      </w:r>
      <w:r w:rsidR="008A1D3F">
        <w:rPr>
          <w:rFonts w:ascii="Garamond" w:eastAsia="Times New Roman" w:hAnsi="Garamond"/>
          <w:color w:val="000000"/>
          <w:lang w:eastAsia="sv-SE"/>
        </w:rPr>
        <w:t>.</w:t>
      </w:r>
    </w:p>
    <w:tbl>
      <w:tblPr>
        <w:tblW w:w="5000" w:type="pct"/>
        <w:tblInd w:w="-8" w:type="dxa"/>
        <w:tblCellMar>
          <w:top w:w="15" w:type="dxa"/>
          <w:left w:w="15" w:type="dxa"/>
          <w:bottom w:w="15" w:type="dxa"/>
          <w:right w:w="15" w:type="dxa"/>
        </w:tblCellMar>
        <w:tblLook w:val="04A0" w:firstRow="1" w:lastRow="0" w:firstColumn="1" w:lastColumn="0" w:noHBand="0" w:noVBand="1"/>
      </w:tblPr>
      <w:tblGrid>
        <w:gridCol w:w="2475"/>
        <w:gridCol w:w="4046"/>
        <w:gridCol w:w="2591"/>
      </w:tblGrid>
      <w:tr w:rsidR="00803738" w:rsidRPr="00F45B0D" w14:paraId="0BB9D1F0" w14:textId="77777777" w:rsidTr="002D6517">
        <w:trPr>
          <w:trHeight w:val="241"/>
        </w:trPr>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951152" w14:textId="43AFF702" w:rsidR="00803738" w:rsidRPr="00F45B0D" w:rsidRDefault="00803738" w:rsidP="00304A4F">
            <w:pPr>
              <w:keepNext/>
              <w:keepLines/>
              <w:spacing w:before="200" w:after="0" w:line="240" w:lineRule="auto"/>
              <w:ind w:left="33"/>
              <w:outlineLvl w:val="6"/>
              <w:rPr>
                <w:rFonts w:ascii="Garamond" w:eastAsia="Times New Roman" w:hAnsi="Garamond"/>
                <w:b/>
                <w:lang w:eastAsia="sv-SE"/>
              </w:rPr>
            </w:pPr>
            <w:r w:rsidRPr="00F45B0D">
              <w:rPr>
                <w:rFonts w:ascii="Garamond" w:eastAsia="Times New Roman" w:hAnsi="Garamond" w:cs="Arial"/>
                <w:b/>
                <w:bCs/>
                <w:color w:val="000000"/>
                <w:lang w:eastAsia="sv-SE"/>
              </w:rPr>
              <w:t xml:space="preserve">Horisontella mål </w:t>
            </w:r>
          </w:p>
        </w:tc>
        <w:tc>
          <w:tcPr>
            <w:tcW w:w="2220" w:type="pct"/>
            <w:tcBorders>
              <w:top w:val="single" w:sz="6" w:space="0" w:color="000000"/>
              <w:left w:val="single" w:sz="6" w:space="0" w:color="000000"/>
              <w:bottom w:val="single" w:sz="6" w:space="0" w:color="000000"/>
              <w:right w:val="single" w:sz="6" w:space="0" w:color="000000"/>
            </w:tcBorders>
          </w:tcPr>
          <w:p w14:paraId="3EC641CB" w14:textId="77777777" w:rsidR="00803738" w:rsidRPr="00F45B0D" w:rsidRDefault="00803738" w:rsidP="00C42E40">
            <w:pPr>
              <w:keepNext/>
              <w:keepLines/>
              <w:spacing w:before="200" w:after="0" w:line="240" w:lineRule="auto"/>
              <w:ind w:left="238"/>
              <w:outlineLvl w:val="6"/>
              <w:rPr>
                <w:rFonts w:ascii="Garamond" w:eastAsia="Times New Roman" w:hAnsi="Garamond" w:cs="Arial"/>
                <w:b/>
                <w:bCs/>
                <w:color w:val="000000"/>
                <w:lang w:eastAsia="sv-SE"/>
              </w:rPr>
            </w:pPr>
            <w:r w:rsidRPr="00F45B0D">
              <w:rPr>
                <w:rFonts w:ascii="Garamond" w:eastAsia="Times New Roman" w:hAnsi="Garamond" w:cs="Arial"/>
                <w:b/>
                <w:bCs/>
                <w:color w:val="000000"/>
                <w:lang w:eastAsia="sv-SE"/>
              </w:rPr>
              <w:t>Indikatorer</w:t>
            </w:r>
          </w:p>
        </w:tc>
        <w:tc>
          <w:tcPr>
            <w:tcW w:w="1422" w:type="pct"/>
            <w:tcBorders>
              <w:top w:val="single" w:sz="6" w:space="0" w:color="000000"/>
              <w:left w:val="single" w:sz="6" w:space="0" w:color="000000"/>
              <w:bottom w:val="single" w:sz="6" w:space="0" w:color="000000"/>
              <w:right w:val="single" w:sz="6" w:space="0" w:color="000000"/>
            </w:tcBorders>
          </w:tcPr>
          <w:p w14:paraId="56D6DBC4" w14:textId="77777777" w:rsidR="00803738" w:rsidRPr="00F45B0D" w:rsidRDefault="00803738" w:rsidP="00C42E40">
            <w:pPr>
              <w:keepNext/>
              <w:keepLines/>
              <w:spacing w:before="200" w:after="0" w:line="240" w:lineRule="auto"/>
              <w:ind w:left="226"/>
              <w:outlineLvl w:val="6"/>
              <w:rPr>
                <w:rFonts w:ascii="Garamond" w:eastAsia="Times New Roman" w:hAnsi="Garamond" w:cs="Arial"/>
                <w:b/>
                <w:bCs/>
                <w:color w:val="000000"/>
                <w:lang w:eastAsia="sv-SE"/>
              </w:rPr>
            </w:pPr>
            <w:r w:rsidRPr="00F45B0D">
              <w:rPr>
                <w:rFonts w:ascii="Garamond" w:eastAsia="Times New Roman" w:hAnsi="Garamond" w:cs="Arial"/>
                <w:b/>
                <w:bCs/>
                <w:color w:val="000000"/>
                <w:lang w:eastAsia="sv-SE"/>
              </w:rPr>
              <w:t>Målvärde</w:t>
            </w:r>
          </w:p>
        </w:tc>
      </w:tr>
      <w:tr w:rsidR="00803738" w:rsidRPr="00F45B0D" w14:paraId="4610C8E6"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B78E98" w14:textId="3CC60A2E" w:rsidR="00803738" w:rsidRPr="002F0E86" w:rsidRDefault="00803738" w:rsidP="0061266C">
            <w:pPr>
              <w:spacing w:after="0" w:line="240" w:lineRule="auto"/>
              <w:ind w:left="33"/>
              <w:jc w:val="both"/>
              <w:rPr>
                <w:rFonts w:ascii="Garamond" w:eastAsia="Times New Roman" w:hAnsi="Garamond"/>
                <w:b/>
                <w:sz w:val="18"/>
                <w:szCs w:val="18"/>
                <w:lang w:eastAsia="sv-SE"/>
              </w:rPr>
            </w:pPr>
            <w:r w:rsidRPr="002F0E86">
              <w:rPr>
                <w:rFonts w:ascii="Garamond" w:eastAsia="Times New Roman" w:hAnsi="Garamond" w:cs="Arial"/>
                <w:b/>
                <w:iCs/>
                <w:color w:val="000000"/>
                <w:sz w:val="18"/>
                <w:szCs w:val="18"/>
                <w:lang w:eastAsia="sv-SE"/>
              </w:rPr>
              <w:t xml:space="preserve">Mål 1 </w:t>
            </w:r>
            <w:r w:rsidRPr="002F0E86">
              <w:rPr>
                <w:rFonts w:ascii="Garamond" w:eastAsia="Times New Roman" w:hAnsi="Garamond"/>
                <w:b/>
                <w:iCs/>
                <w:color w:val="000000"/>
                <w:sz w:val="18"/>
                <w:szCs w:val="18"/>
                <w:lang w:eastAsia="sv-SE"/>
              </w:rPr>
              <w:t xml:space="preserve">Ekologisk hållbarhet </w:t>
            </w:r>
          </w:p>
        </w:tc>
        <w:tc>
          <w:tcPr>
            <w:tcW w:w="2220" w:type="pct"/>
            <w:tcBorders>
              <w:top w:val="single" w:sz="6" w:space="0" w:color="000000"/>
              <w:left w:val="single" w:sz="6" w:space="0" w:color="000000"/>
              <w:bottom w:val="single" w:sz="6" w:space="0" w:color="000000"/>
              <w:right w:val="single" w:sz="6" w:space="0" w:color="000000"/>
            </w:tcBorders>
          </w:tcPr>
          <w:p w14:paraId="06E65615" w14:textId="77777777" w:rsidR="00803738" w:rsidRPr="00304A4F" w:rsidRDefault="00803738" w:rsidP="0061266C">
            <w:pPr>
              <w:spacing w:after="0" w:line="240" w:lineRule="auto"/>
              <w:ind w:left="238"/>
              <w:jc w:val="both"/>
              <w:rPr>
                <w:rFonts w:ascii="Garamond" w:eastAsia="Times New Roman" w:hAnsi="Garamond" w:cs="Arial"/>
                <w:b/>
                <w:iCs/>
                <w:color w:val="000000"/>
                <w:sz w:val="18"/>
                <w:szCs w:val="18"/>
                <w:lang w:eastAsia="sv-SE"/>
              </w:rPr>
            </w:pPr>
            <w:r w:rsidRPr="00304A4F">
              <w:rPr>
                <w:rFonts w:ascii="Garamond" w:eastAsia="Times New Roman" w:hAnsi="Garamond" w:cs="Arial"/>
                <w:b/>
                <w:iCs/>
                <w:color w:val="000000"/>
                <w:sz w:val="18"/>
                <w:szCs w:val="18"/>
                <w:lang w:eastAsia="sv-SE"/>
              </w:rPr>
              <w:t>Antal projekt som främjat ekologisk hållbarhet</w:t>
            </w:r>
          </w:p>
          <w:p w14:paraId="4D8116A8"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p>
          <w:p w14:paraId="6C4EF941"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verkat för kompetenshöjning kring ekologisk hållbarhet</w:t>
            </w:r>
          </w:p>
        </w:tc>
        <w:tc>
          <w:tcPr>
            <w:tcW w:w="1422" w:type="pct"/>
            <w:tcBorders>
              <w:top w:val="single" w:sz="6" w:space="0" w:color="000000"/>
              <w:left w:val="single" w:sz="6" w:space="0" w:color="000000"/>
              <w:bottom w:val="single" w:sz="6" w:space="0" w:color="000000"/>
              <w:right w:val="single" w:sz="6" w:space="0" w:color="000000"/>
            </w:tcBorders>
          </w:tcPr>
          <w:p w14:paraId="2CBD24BB" w14:textId="77777777" w:rsidR="00803738" w:rsidRPr="002F0E86" w:rsidRDefault="00803738" w:rsidP="00304A4F">
            <w:pPr>
              <w:spacing w:after="0" w:line="240" w:lineRule="auto"/>
              <w:ind w:left="173"/>
              <w:rPr>
                <w:rFonts w:ascii="Garamond" w:eastAsia="Times New Roman" w:hAnsi="Garamond" w:cs="Arial"/>
                <w:b/>
                <w:iCs/>
                <w:color w:val="000000"/>
                <w:sz w:val="18"/>
                <w:szCs w:val="18"/>
                <w:lang w:eastAsia="sv-SE"/>
              </w:rPr>
            </w:pPr>
            <w:r w:rsidRPr="002F0E86">
              <w:rPr>
                <w:rFonts w:ascii="Garamond" w:eastAsia="Times New Roman" w:hAnsi="Garamond" w:cs="Arial"/>
                <w:b/>
                <w:iCs/>
                <w:color w:val="000000"/>
                <w:sz w:val="18"/>
                <w:szCs w:val="18"/>
                <w:lang w:eastAsia="sv-SE"/>
              </w:rPr>
              <w:t>25 projekt totalt inom ekologisk hållbarhet</w:t>
            </w:r>
          </w:p>
          <w:p w14:paraId="3611059B" w14:textId="573F1B31"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 xml:space="preserve">10 projekt </w:t>
            </w:r>
          </w:p>
        </w:tc>
      </w:tr>
      <w:tr w:rsidR="00803738" w:rsidRPr="00F45B0D" w14:paraId="48DEA927"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8053C" w14:textId="42F46C4D" w:rsidR="00803738" w:rsidRPr="002F0E86" w:rsidRDefault="00803738" w:rsidP="0061266C">
            <w:pPr>
              <w:spacing w:after="0" w:line="240" w:lineRule="auto"/>
              <w:jc w:val="both"/>
              <w:rPr>
                <w:rFonts w:ascii="Garamond" w:eastAsia="Times New Roman" w:hAnsi="Garamond"/>
                <w:b/>
                <w:iCs/>
                <w:color w:val="000000"/>
                <w:sz w:val="18"/>
                <w:szCs w:val="18"/>
                <w:lang w:eastAsia="sv-SE"/>
              </w:rPr>
            </w:pPr>
            <w:r w:rsidRPr="002F0E86">
              <w:rPr>
                <w:rFonts w:ascii="Garamond" w:eastAsia="Times New Roman" w:hAnsi="Garamond" w:cs="Arial"/>
                <w:b/>
                <w:iCs/>
                <w:color w:val="000000"/>
                <w:sz w:val="18"/>
                <w:szCs w:val="18"/>
                <w:lang w:eastAsia="sv-SE"/>
              </w:rPr>
              <w:t>Mål 2</w:t>
            </w:r>
            <w:r w:rsidRPr="002F0E86">
              <w:rPr>
                <w:rFonts w:ascii="Garamond" w:eastAsia="Times New Roman" w:hAnsi="Garamond"/>
                <w:b/>
                <w:iCs/>
                <w:color w:val="000000"/>
                <w:sz w:val="18"/>
                <w:szCs w:val="18"/>
                <w:lang w:eastAsia="sv-SE"/>
              </w:rPr>
              <w:t xml:space="preserve"> Social hållbarhet </w:t>
            </w:r>
          </w:p>
        </w:tc>
        <w:tc>
          <w:tcPr>
            <w:tcW w:w="2220" w:type="pct"/>
            <w:tcBorders>
              <w:top w:val="single" w:sz="6" w:space="0" w:color="000000"/>
              <w:left w:val="single" w:sz="6" w:space="0" w:color="000000"/>
              <w:bottom w:val="single" w:sz="6" w:space="0" w:color="000000"/>
              <w:right w:val="single" w:sz="6" w:space="0" w:color="000000"/>
            </w:tcBorders>
          </w:tcPr>
          <w:p w14:paraId="21ED94EF" w14:textId="77777777" w:rsidR="00803738" w:rsidRPr="00304A4F" w:rsidRDefault="00803738" w:rsidP="0061266C">
            <w:pPr>
              <w:spacing w:after="0" w:line="240" w:lineRule="auto"/>
              <w:ind w:left="238"/>
              <w:jc w:val="both"/>
              <w:rPr>
                <w:rFonts w:ascii="Garamond" w:eastAsia="Times New Roman" w:hAnsi="Garamond" w:cs="Arial"/>
                <w:b/>
                <w:iCs/>
                <w:color w:val="000000"/>
                <w:sz w:val="18"/>
                <w:szCs w:val="18"/>
                <w:lang w:eastAsia="sv-SE"/>
              </w:rPr>
            </w:pPr>
            <w:r w:rsidRPr="00304A4F">
              <w:rPr>
                <w:rFonts w:ascii="Garamond" w:eastAsia="Times New Roman" w:hAnsi="Garamond" w:cs="Arial"/>
                <w:b/>
                <w:iCs/>
                <w:color w:val="000000"/>
                <w:sz w:val="18"/>
                <w:szCs w:val="18"/>
                <w:lang w:eastAsia="sv-SE"/>
              </w:rPr>
              <w:t>Antal projekt som främjat social hållbarhet</w:t>
            </w:r>
          </w:p>
          <w:p w14:paraId="2534829D" w14:textId="29FDD171" w:rsidR="00803738" w:rsidRPr="002F0E86" w:rsidRDefault="00803738" w:rsidP="0061266C">
            <w:pPr>
              <w:spacing w:after="0" w:line="240" w:lineRule="auto"/>
              <w:ind w:left="317"/>
              <w:jc w:val="both"/>
              <w:rPr>
                <w:rFonts w:ascii="Garamond" w:eastAsia="Times New Roman" w:hAnsi="Garamond" w:cs="Arial"/>
                <w:iCs/>
                <w:color w:val="000000"/>
                <w:sz w:val="18"/>
                <w:szCs w:val="18"/>
                <w:lang w:eastAsia="sv-SE"/>
              </w:rPr>
            </w:pPr>
            <w:r>
              <w:rPr>
                <w:rFonts w:ascii="Garamond" w:eastAsia="Times New Roman" w:hAnsi="Garamond" w:cs="Arial"/>
                <w:iCs/>
                <w:color w:val="000000"/>
                <w:sz w:val="18"/>
                <w:szCs w:val="18"/>
                <w:lang w:eastAsia="sv-SE"/>
              </w:rPr>
              <w:br/>
            </w:r>
            <w:r w:rsidRPr="002F0E86">
              <w:rPr>
                <w:rFonts w:ascii="Garamond" w:eastAsia="Times New Roman" w:hAnsi="Garamond" w:cs="Arial"/>
                <w:iCs/>
                <w:color w:val="000000"/>
                <w:sz w:val="18"/>
                <w:szCs w:val="18"/>
                <w:lang w:eastAsia="sv-SE"/>
              </w:rPr>
              <w:t>Antal projekt som verkat för kompetenshöjning kring social hållbarhet</w:t>
            </w:r>
          </w:p>
        </w:tc>
        <w:tc>
          <w:tcPr>
            <w:tcW w:w="1422" w:type="pct"/>
            <w:tcBorders>
              <w:top w:val="single" w:sz="6" w:space="0" w:color="000000"/>
              <w:left w:val="single" w:sz="6" w:space="0" w:color="000000"/>
              <w:bottom w:val="single" w:sz="6" w:space="0" w:color="000000"/>
              <w:right w:val="single" w:sz="6" w:space="0" w:color="000000"/>
            </w:tcBorders>
          </w:tcPr>
          <w:p w14:paraId="6A837974" w14:textId="77777777" w:rsidR="00803738" w:rsidRPr="002F0E86" w:rsidRDefault="00803738" w:rsidP="00304A4F">
            <w:pPr>
              <w:spacing w:after="0" w:line="240" w:lineRule="auto"/>
              <w:ind w:left="173"/>
              <w:rPr>
                <w:rFonts w:ascii="Garamond" w:eastAsia="Times New Roman" w:hAnsi="Garamond" w:cs="Arial"/>
                <w:b/>
                <w:iCs/>
                <w:color w:val="000000"/>
                <w:sz w:val="18"/>
                <w:szCs w:val="18"/>
                <w:lang w:eastAsia="sv-SE"/>
              </w:rPr>
            </w:pPr>
            <w:r w:rsidRPr="002F0E86">
              <w:rPr>
                <w:rFonts w:ascii="Garamond" w:eastAsia="Times New Roman" w:hAnsi="Garamond" w:cs="Arial"/>
                <w:b/>
                <w:iCs/>
                <w:color w:val="000000"/>
                <w:sz w:val="18"/>
                <w:szCs w:val="18"/>
                <w:lang w:eastAsia="sv-SE"/>
              </w:rPr>
              <w:t>80 projekt totalt inom social hållbarhet</w:t>
            </w:r>
          </w:p>
          <w:p w14:paraId="236A878B" w14:textId="5D53205E"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 xml:space="preserve">20 projekt </w:t>
            </w:r>
          </w:p>
        </w:tc>
      </w:tr>
      <w:tr w:rsidR="00803738" w:rsidRPr="00F45B0D" w14:paraId="08C58036"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0C05DA" w14:textId="288D40B2" w:rsidR="00803738" w:rsidRPr="002F0E86" w:rsidRDefault="00803738" w:rsidP="0061266C">
            <w:pPr>
              <w:spacing w:after="0" w:line="240" w:lineRule="auto"/>
              <w:ind w:left="742" w:hanging="140"/>
              <w:jc w:val="both"/>
              <w:rPr>
                <w:rFonts w:ascii="Garamond" w:eastAsia="Times New Roman" w:hAnsi="Garamond"/>
                <w:b/>
                <w:sz w:val="18"/>
                <w:szCs w:val="18"/>
                <w:lang w:eastAsia="sv-SE"/>
              </w:rPr>
            </w:pPr>
            <w:r w:rsidRPr="002F0E86">
              <w:rPr>
                <w:rFonts w:ascii="Garamond" w:eastAsia="Times New Roman" w:hAnsi="Garamond" w:cs="Arial"/>
                <w:iCs/>
                <w:color w:val="000000"/>
                <w:sz w:val="18"/>
                <w:szCs w:val="18"/>
                <w:lang w:eastAsia="sv-SE"/>
              </w:rPr>
              <w:t>Jämställdhet</w:t>
            </w:r>
          </w:p>
        </w:tc>
        <w:tc>
          <w:tcPr>
            <w:tcW w:w="2220" w:type="pct"/>
            <w:tcBorders>
              <w:top w:val="single" w:sz="6" w:space="0" w:color="000000"/>
              <w:left w:val="single" w:sz="6" w:space="0" w:color="000000"/>
              <w:bottom w:val="single" w:sz="6" w:space="0" w:color="000000"/>
              <w:right w:val="single" w:sz="6" w:space="0" w:color="000000"/>
            </w:tcBorders>
          </w:tcPr>
          <w:p w14:paraId="65493703"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främjat jämställdhet</w:t>
            </w:r>
          </w:p>
        </w:tc>
        <w:tc>
          <w:tcPr>
            <w:tcW w:w="1422" w:type="pct"/>
            <w:tcBorders>
              <w:top w:val="single" w:sz="6" w:space="0" w:color="000000"/>
              <w:left w:val="single" w:sz="6" w:space="0" w:color="000000"/>
              <w:bottom w:val="single" w:sz="6" w:space="0" w:color="000000"/>
              <w:right w:val="single" w:sz="6" w:space="0" w:color="000000"/>
            </w:tcBorders>
          </w:tcPr>
          <w:p w14:paraId="44D05E7B" w14:textId="77777777"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 xml:space="preserve">30 projekt </w:t>
            </w:r>
          </w:p>
        </w:tc>
      </w:tr>
      <w:tr w:rsidR="00803738" w:rsidRPr="00F45B0D" w14:paraId="7901FF2D"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D43DD5" w14:textId="353F37C5" w:rsidR="00803738" w:rsidRPr="002F0E86" w:rsidRDefault="00803738" w:rsidP="0061266C">
            <w:pPr>
              <w:spacing w:after="0" w:line="240" w:lineRule="auto"/>
              <w:ind w:left="742" w:hanging="140"/>
              <w:jc w:val="both"/>
              <w:rPr>
                <w:rFonts w:ascii="Garamond" w:eastAsia="Times New Roman" w:hAnsi="Garamond"/>
                <w:b/>
                <w:sz w:val="18"/>
                <w:szCs w:val="18"/>
                <w:lang w:eastAsia="sv-SE"/>
              </w:rPr>
            </w:pPr>
            <w:r w:rsidRPr="002F0E86">
              <w:rPr>
                <w:rFonts w:ascii="Garamond" w:eastAsia="Times New Roman" w:hAnsi="Garamond" w:cs="Arial"/>
                <w:iCs/>
                <w:color w:val="000000"/>
                <w:sz w:val="18"/>
                <w:szCs w:val="18"/>
                <w:lang w:eastAsia="sv-SE"/>
              </w:rPr>
              <w:t>Mångfald</w:t>
            </w:r>
          </w:p>
        </w:tc>
        <w:tc>
          <w:tcPr>
            <w:tcW w:w="2220" w:type="pct"/>
            <w:tcBorders>
              <w:top w:val="single" w:sz="6" w:space="0" w:color="000000"/>
              <w:left w:val="single" w:sz="6" w:space="0" w:color="000000"/>
              <w:bottom w:val="single" w:sz="6" w:space="0" w:color="000000"/>
              <w:right w:val="single" w:sz="6" w:space="0" w:color="000000"/>
            </w:tcBorders>
          </w:tcPr>
          <w:p w14:paraId="3854E048"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främjat mångfald</w:t>
            </w:r>
          </w:p>
        </w:tc>
        <w:tc>
          <w:tcPr>
            <w:tcW w:w="1422" w:type="pct"/>
            <w:tcBorders>
              <w:top w:val="single" w:sz="6" w:space="0" w:color="000000"/>
              <w:left w:val="single" w:sz="6" w:space="0" w:color="000000"/>
              <w:bottom w:val="single" w:sz="6" w:space="0" w:color="000000"/>
              <w:right w:val="single" w:sz="6" w:space="0" w:color="000000"/>
            </w:tcBorders>
          </w:tcPr>
          <w:p w14:paraId="2B2D0412" w14:textId="77777777"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20 projekt</w:t>
            </w:r>
          </w:p>
        </w:tc>
      </w:tr>
      <w:tr w:rsidR="00803738" w:rsidRPr="00F45B0D" w14:paraId="003D02C5"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A75CFA" w14:textId="44F80F0D" w:rsidR="00803738" w:rsidRPr="002F0E86" w:rsidRDefault="00803738" w:rsidP="0061266C">
            <w:pPr>
              <w:spacing w:after="0" w:line="240" w:lineRule="auto"/>
              <w:ind w:left="602"/>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Social hållbarhet oavsett funktionsförmåga</w:t>
            </w:r>
          </w:p>
        </w:tc>
        <w:tc>
          <w:tcPr>
            <w:tcW w:w="2220" w:type="pct"/>
            <w:tcBorders>
              <w:top w:val="single" w:sz="6" w:space="0" w:color="000000"/>
              <w:left w:val="single" w:sz="6" w:space="0" w:color="000000"/>
              <w:bottom w:val="single" w:sz="6" w:space="0" w:color="000000"/>
              <w:right w:val="single" w:sz="6" w:space="0" w:color="000000"/>
            </w:tcBorders>
          </w:tcPr>
          <w:p w14:paraId="1BA6D7F0"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främjat social hållbarhet oavsett funktionsförmåga</w:t>
            </w:r>
          </w:p>
        </w:tc>
        <w:tc>
          <w:tcPr>
            <w:tcW w:w="1422" w:type="pct"/>
            <w:tcBorders>
              <w:top w:val="single" w:sz="6" w:space="0" w:color="000000"/>
              <w:left w:val="single" w:sz="6" w:space="0" w:color="000000"/>
              <w:bottom w:val="single" w:sz="6" w:space="0" w:color="000000"/>
              <w:right w:val="single" w:sz="6" w:space="0" w:color="000000"/>
            </w:tcBorders>
          </w:tcPr>
          <w:p w14:paraId="6AB6C1FD" w14:textId="77777777"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10 projekt</w:t>
            </w:r>
          </w:p>
        </w:tc>
      </w:tr>
      <w:tr w:rsidR="00803738" w:rsidRPr="00F45B0D" w14:paraId="66B5D25D"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FFCB5" w14:textId="1C36EDC6" w:rsidR="00803738" w:rsidRPr="002F0E86" w:rsidRDefault="00803738" w:rsidP="0061266C">
            <w:pPr>
              <w:spacing w:after="0" w:line="240" w:lineRule="auto"/>
              <w:ind w:left="33"/>
              <w:jc w:val="both"/>
              <w:rPr>
                <w:rFonts w:ascii="Garamond" w:eastAsia="Times New Roman" w:hAnsi="Garamond"/>
                <w:b/>
                <w:iCs/>
                <w:color w:val="000000"/>
                <w:sz w:val="18"/>
                <w:szCs w:val="18"/>
                <w:lang w:eastAsia="sv-SE"/>
              </w:rPr>
            </w:pPr>
            <w:r w:rsidRPr="002F0E86">
              <w:rPr>
                <w:rFonts w:ascii="Garamond" w:eastAsia="Times New Roman" w:hAnsi="Garamond" w:cs="Arial"/>
                <w:b/>
                <w:iCs/>
                <w:color w:val="000000"/>
                <w:sz w:val="18"/>
                <w:szCs w:val="18"/>
                <w:lang w:eastAsia="sv-SE"/>
              </w:rPr>
              <w:t>Mål 3</w:t>
            </w:r>
            <w:r w:rsidRPr="002F0E86">
              <w:rPr>
                <w:rFonts w:ascii="Garamond" w:eastAsia="Times New Roman" w:hAnsi="Garamond"/>
                <w:b/>
                <w:iCs/>
                <w:color w:val="000000"/>
                <w:sz w:val="18"/>
                <w:szCs w:val="18"/>
                <w:lang w:eastAsia="sv-SE"/>
              </w:rPr>
              <w:t xml:space="preserve"> Ekonomisk hållbarhet </w:t>
            </w:r>
          </w:p>
        </w:tc>
        <w:tc>
          <w:tcPr>
            <w:tcW w:w="2220" w:type="pct"/>
            <w:tcBorders>
              <w:top w:val="single" w:sz="6" w:space="0" w:color="000000"/>
              <w:left w:val="single" w:sz="6" w:space="0" w:color="000000"/>
              <w:bottom w:val="single" w:sz="6" w:space="0" w:color="000000"/>
              <w:right w:val="single" w:sz="6" w:space="0" w:color="000000"/>
            </w:tcBorders>
          </w:tcPr>
          <w:p w14:paraId="77AE8DFC" w14:textId="08F6B05D" w:rsidR="00803738" w:rsidRPr="00304A4F" w:rsidRDefault="00803738" w:rsidP="0061266C">
            <w:pPr>
              <w:spacing w:after="0" w:line="240" w:lineRule="auto"/>
              <w:ind w:left="238"/>
              <w:jc w:val="both"/>
              <w:rPr>
                <w:rFonts w:ascii="Garamond" w:eastAsia="Times New Roman" w:hAnsi="Garamond" w:cs="Arial"/>
                <w:b/>
                <w:iCs/>
                <w:color w:val="000000"/>
                <w:sz w:val="18"/>
                <w:szCs w:val="18"/>
                <w:lang w:eastAsia="sv-SE"/>
              </w:rPr>
            </w:pPr>
            <w:r w:rsidRPr="00304A4F">
              <w:rPr>
                <w:rFonts w:ascii="Garamond" w:eastAsia="Times New Roman" w:hAnsi="Garamond" w:cs="Arial"/>
                <w:b/>
                <w:iCs/>
                <w:color w:val="000000"/>
                <w:sz w:val="18"/>
                <w:szCs w:val="18"/>
                <w:lang w:eastAsia="sv-SE"/>
              </w:rPr>
              <w:t>Antal projekt som främjat ekonomisk hållbarhet</w:t>
            </w:r>
          </w:p>
          <w:p w14:paraId="7E89E9CA"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p>
          <w:p w14:paraId="0BDAE44B"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verkat för kompetenshöjning kring ekonomisk hållbarhet</w:t>
            </w:r>
          </w:p>
        </w:tc>
        <w:tc>
          <w:tcPr>
            <w:tcW w:w="1422" w:type="pct"/>
            <w:tcBorders>
              <w:top w:val="single" w:sz="6" w:space="0" w:color="000000"/>
              <w:left w:val="single" w:sz="6" w:space="0" w:color="000000"/>
              <w:bottom w:val="single" w:sz="6" w:space="0" w:color="000000"/>
              <w:right w:val="single" w:sz="6" w:space="0" w:color="000000"/>
            </w:tcBorders>
          </w:tcPr>
          <w:p w14:paraId="6774D91A" w14:textId="77777777" w:rsidR="00803738" w:rsidRPr="002F0E86" w:rsidRDefault="00803738" w:rsidP="00304A4F">
            <w:pPr>
              <w:spacing w:after="0" w:line="240" w:lineRule="auto"/>
              <w:ind w:left="173"/>
              <w:rPr>
                <w:rFonts w:ascii="Garamond" w:eastAsia="Times New Roman" w:hAnsi="Garamond" w:cs="Arial"/>
                <w:b/>
                <w:iCs/>
                <w:color w:val="000000"/>
                <w:sz w:val="18"/>
                <w:szCs w:val="18"/>
                <w:lang w:eastAsia="sv-SE"/>
              </w:rPr>
            </w:pPr>
            <w:r w:rsidRPr="002F0E86">
              <w:rPr>
                <w:rFonts w:ascii="Garamond" w:eastAsia="Times New Roman" w:hAnsi="Garamond" w:cs="Arial"/>
                <w:b/>
                <w:iCs/>
                <w:color w:val="000000"/>
                <w:sz w:val="18"/>
                <w:szCs w:val="18"/>
                <w:lang w:eastAsia="sv-SE"/>
              </w:rPr>
              <w:t>25 projekt totalt inom ekonomisk hållbarhet</w:t>
            </w:r>
          </w:p>
          <w:p w14:paraId="53971963" w14:textId="4D58D73C"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12 projekt</w:t>
            </w:r>
          </w:p>
        </w:tc>
      </w:tr>
      <w:tr w:rsidR="00803738" w:rsidRPr="00F45B0D" w14:paraId="47712FD9" w14:textId="77777777" w:rsidTr="002D6517">
        <w:tc>
          <w:tcPr>
            <w:tcW w:w="1358"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542D19" w14:textId="4A8041C8" w:rsidR="00803738" w:rsidRPr="002F0E86" w:rsidRDefault="00803738" w:rsidP="0061266C">
            <w:pPr>
              <w:spacing w:after="0" w:line="240" w:lineRule="auto"/>
              <w:ind w:left="602"/>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Samverkansformer/ internationalisering/nya nätverk</w:t>
            </w:r>
          </w:p>
          <w:p w14:paraId="005306D5" w14:textId="77777777" w:rsidR="00803738" w:rsidRPr="002F0E86" w:rsidRDefault="00803738" w:rsidP="0061266C">
            <w:pPr>
              <w:spacing w:after="0" w:line="240" w:lineRule="auto"/>
              <w:ind w:left="1304"/>
              <w:jc w:val="both"/>
              <w:rPr>
                <w:rFonts w:ascii="Garamond" w:eastAsia="Times New Roman" w:hAnsi="Garamond"/>
                <w:b/>
                <w:iCs/>
                <w:color w:val="000000"/>
                <w:sz w:val="18"/>
                <w:szCs w:val="18"/>
                <w:lang w:eastAsia="sv-SE"/>
              </w:rPr>
            </w:pPr>
          </w:p>
        </w:tc>
        <w:tc>
          <w:tcPr>
            <w:tcW w:w="2220" w:type="pct"/>
            <w:tcBorders>
              <w:top w:val="single" w:sz="6" w:space="0" w:color="000000"/>
              <w:left w:val="single" w:sz="6" w:space="0" w:color="000000"/>
              <w:bottom w:val="single" w:sz="6" w:space="0" w:color="000000"/>
              <w:right w:val="single" w:sz="6" w:space="0" w:color="000000"/>
            </w:tcBorders>
          </w:tcPr>
          <w:p w14:paraId="0C39B854"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samverkat med aktörer i annat leaderområde i Sverige</w:t>
            </w:r>
          </w:p>
          <w:p w14:paraId="1D6122AB"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p>
          <w:p w14:paraId="327BCC29"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samverkat med aktörer i annat EU-land</w:t>
            </w:r>
          </w:p>
          <w:p w14:paraId="52540783"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p>
          <w:p w14:paraId="7CB12123" w14:textId="77777777" w:rsidR="00803738" w:rsidRPr="002F0E86" w:rsidRDefault="00803738" w:rsidP="0061266C">
            <w:pPr>
              <w:spacing w:after="0" w:line="240" w:lineRule="auto"/>
              <w:ind w:left="238"/>
              <w:jc w:val="both"/>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Antal projekt som samverkat utanför EU</w:t>
            </w:r>
          </w:p>
          <w:p w14:paraId="32513D7E" w14:textId="1D4CBC0D" w:rsidR="00803738" w:rsidRPr="002F0E86" w:rsidRDefault="006E774B" w:rsidP="0061266C">
            <w:pPr>
              <w:spacing w:after="0" w:line="240" w:lineRule="auto"/>
              <w:ind w:left="238"/>
              <w:jc w:val="both"/>
              <w:rPr>
                <w:rFonts w:ascii="Garamond" w:eastAsia="Times New Roman" w:hAnsi="Garamond" w:cs="Arial"/>
                <w:iCs/>
                <w:color w:val="000000"/>
                <w:sz w:val="18"/>
                <w:szCs w:val="18"/>
                <w:lang w:eastAsia="sv-SE"/>
              </w:rPr>
            </w:pPr>
            <w:r>
              <w:rPr>
                <w:rFonts w:ascii="Garamond" w:eastAsia="Times New Roman" w:hAnsi="Garamond" w:cs="Arial"/>
                <w:iCs/>
                <w:color w:val="000000"/>
                <w:sz w:val="18"/>
                <w:szCs w:val="18"/>
                <w:lang w:eastAsia="sv-SE"/>
              </w:rPr>
              <w:br/>
            </w:r>
            <w:r w:rsidRPr="002F0E86">
              <w:rPr>
                <w:rFonts w:ascii="Garamond" w:eastAsia="Times New Roman" w:hAnsi="Garamond" w:cs="Arial"/>
                <w:iCs/>
                <w:color w:val="000000"/>
                <w:sz w:val="18"/>
                <w:szCs w:val="18"/>
                <w:lang w:eastAsia="sv-SE"/>
              </w:rPr>
              <w:t>Antal deltagare i nya nätverk</w:t>
            </w:r>
          </w:p>
          <w:p w14:paraId="71B0D553" w14:textId="77C7A6A2" w:rsidR="00803738" w:rsidRPr="002F0E86" w:rsidRDefault="006E774B" w:rsidP="006E774B">
            <w:pPr>
              <w:spacing w:after="0" w:line="240" w:lineRule="auto"/>
              <w:rPr>
                <w:rFonts w:ascii="Garamond" w:eastAsia="Times New Roman" w:hAnsi="Garamond" w:cs="Arial"/>
                <w:iCs/>
                <w:color w:val="000000"/>
                <w:sz w:val="18"/>
                <w:szCs w:val="18"/>
                <w:lang w:eastAsia="sv-SE"/>
              </w:rPr>
            </w:pPr>
            <w:r>
              <w:rPr>
                <w:rFonts w:ascii="Garamond" w:eastAsia="Times New Roman" w:hAnsi="Garamond" w:cs="Arial"/>
                <w:iCs/>
                <w:color w:val="000000"/>
                <w:sz w:val="18"/>
                <w:szCs w:val="18"/>
                <w:lang w:eastAsia="sv-SE"/>
              </w:rPr>
              <w:br/>
              <w:t xml:space="preserve">     Antal projekt som främjar internationalisering</w:t>
            </w:r>
          </w:p>
        </w:tc>
        <w:tc>
          <w:tcPr>
            <w:tcW w:w="1422" w:type="pct"/>
            <w:tcBorders>
              <w:top w:val="single" w:sz="6" w:space="0" w:color="000000"/>
              <w:left w:val="single" w:sz="6" w:space="0" w:color="000000"/>
              <w:bottom w:val="single" w:sz="6" w:space="0" w:color="000000"/>
              <w:right w:val="single" w:sz="6" w:space="0" w:color="000000"/>
            </w:tcBorders>
          </w:tcPr>
          <w:p w14:paraId="27F4C717" w14:textId="77777777"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10 projekt</w:t>
            </w:r>
          </w:p>
          <w:p w14:paraId="74869398" w14:textId="77777777"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p>
          <w:p w14:paraId="69D9310B" w14:textId="77777777"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p>
          <w:p w14:paraId="1AD9F596" w14:textId="237F05C3"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3 projekt</w:t>
            </w:r>
          </w:p>
          <w:p w14:paraId="7E66BB30" w14:textId="1CFE3B91"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p>
          <w:p w14:paraId="46281374" w14:textId="4189394F"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Pr>
                <w:rFonts w:ascii="Garamond" w:eastAsia="Times New Roman" w:hAnsi="Garamond" w:cs="Arial"/>
                <w:iCs/>
                <w:color w:val="000000"/>
                <w:sz w:val="18"/>
                <w:szCs w:val="18"/>
                <w:lang w:eastAsia="sv-SE"/>
              </w:rPr>
              <w:br/>
            </w:r>
            <w:r w:rsidRPr="002F0E86">
              <w:rPr>
                <w:rFonts w:ascii="Garamond" w:eastAsia="Times New Roman" w:hAnsi="Garamond" w:cs="Arial"/>
                <w:iCs/>
                <w:color w:val="000000"/>
                <w:sz w:val="18"/>
                <w:szCs w:val="18"/>
                <w:lang w:eastAsia="sv-SE"/>
              </w:rPr>
              <w:t>2 projekt</w:t>
            </w:r>
          </w:p>
          <w:p w14:paraId="4F714502" w14:textId="12C54259" w:rsidR="00803738" w:rsidRPr="002F0E86" w:rsidRDefault="00803738" w:rsidP="00304A4F">
            <w:pPr>
              <w:spacing w:after="0" w:line="240" w:lineRule="auto"/>
              <w:ind w:left="173"/>
              <w:rPr>
                <w:rFonts w:ascii="Garamond" w:eastAsia="Times New Roman" w:hAnsi="Garamond" w:cs="Arial"/>
                <w:iCs/>
                <w:color w:val="000000"/>
                <w:sz w:val="18"/>
                <w:szCs w:val="18"/>
                <w:lang w:eastAsia="sv-SE"/>
              </w:rPr>
            </w:pPr>
            <w:r>
              <w:rPr>
                <w:rFonts w:ascii="Garamond" w:eastAsia="Times New Roman" w:hAnsi="Garamond" w:cs="Arial"/>
                <w:iCs/>
                <w:color w:val="000000"/>
                <w:sz w:val="18"/>
                <w:szCs w:val="18"/>
                <w:lang w:eastAsia="sv-SE"/>
              </w:rPr>
              <w:br/>
            </w:r>
            <w:r w:rsidRPr="002F0E86">
              <w:rPr>
                <w:rFonts w:ascii="Garamond" w:eastAsia="Times New Roman" w:hAnsi="Garamond" w:cs="Arial"/>
                <w:iCs/>
                <w:color w:val="000000"/>
                <w:sz w:val="18"/>
                <w:szCs w:val="18"/>
                <w:lang w:eastAsia="sv-SE"/>
              </w:rPr>
              <w:t>600 deltagare</w:t>
            </w:r>
            <w:r w:rsidR="001F134A">
              <w:rPr>
                <w:rFonts w:ascii="Garamond" w:eastAsia="Times New Roman" w:hAnsi="Garamond" w:cs="Arial"/>
                <w:iCs/>
                <w:color w:val="000000"/>
                <w:sz w:val="18"/>
                <w:szCs w:val="18"/>
                <w:lang w:eastAsia="sv-SE"/>
              </w:rPr>
              <w:br/>
            </w:r>
            <w:r w:rsidR="001F134A">
              <w:rPr>
                <w:rFonts w:ascii="Garamond" w:eastAsia="Times New Roman" w:hAnsi="Garamond" w:cs="Arial"/>
                <w:iCs/>
                <w:color w:val="000000"/>
                <w:sz w:val="18"/>
                <w:szCs w:val="18"/>
                <w:lang w:eastAsia="sv-SE"/>
              </w:rPr>
              <w:br/>
              <w:t>2 projekt</w:t>
            </w:r>
            <w:bookmarkStart w:id="45" w:name="_GoBack"/>
            <w:bookmarkEnd w:id="45"/>
          </w:p>
        </w:tc>
      </w:tr>
    </w:tbl>
    <w:p w14:paraId="6F999FFB" w14:textId="7E4BAD1C" w:rsidR="000413C1" w:rsidRPr="00B26801" w:rsidRDefault="000413C1" w:rsidP="000413C1">
      <w:pPr>
        <w:spacing w:after="120" w:line="240" w:lineRule="auto"/>
        <w:rPr>
          <w:rFonts w:ascii="Garamond" w:eastAsia="Times New Roman" w:hAnsi="Garamond"/>
          <w:color w:val="000000"/>
          <w:lang w:eastAsia="sv-SE"/>
        </w:rPr>
      </w:pPr>
      <w:r w:rsidRPr="00B26801">
        <w:rPr>
          <w:rFonts w:ascii="Garamond" w:eastAsia="Times New Roman" w:hAnsi="Garamond"/>
          <w:b/>
          <w:lang w:eastAsia="sv-SE"/>
        </w:rPr>
        <w:lastRenderedPageBreak/>
        <w:t>Mål 1</w:t>
      </w:r>
      <w:r w:rsidRPr="00B26801">
        <w:rPr>
          <w:rFonts w:ascii="Garamond" w:eastAsia="Times New Roman" w:hAnsi="Garamond"/>
          <w:b/>
          <w:bCs/>
          <w:lang w:eastAsia="sv-SE"/>
        </w:rPr>
        <w:t>:</w:t>
      </w:r>
      <w:r w:rsidRPr="00B26801">
        <w:rPr>
          <w:rFonts w:ascii="Garamond" w:eastAsia="Times New Roman" w:hAnsi="Garamond"/>
          <w:color w:val="000000"/>
          <w:lang w:eastAsia="sv-SE"/>
        </w:rPr>
        <w:t xml:space="preserve"> </w:t>
      </w:r>
      <w:r>
        <w:rPr>
          <w:rFonts w:ascii="Garamond" w:eastAsia="Times New Roman" w:hAnsi="Garamond"/>
          <w:b/>
          <w:color w:val="000000"/>
          <w:lang w:eastAsia="sv-SE"/>
        </w:rPr>
        <w:t>Ekologisk hållbarhet.</w:t>
      </w:r>
      <w:r w:rsidRPr="00B26801">
        <w:rPr>
          <w:rFonts w:ascii="Garamond" w:eastAsia="Times New Roman" w:hAnsi="Garamond"/>
          <w:color w:val="000000"/>
          <w:lang w:eastAsia="sv-SE"/>
        </w:rPr>
        <w:t xml:space="preserve"> Leader Sjö, Skog &amp; Fjäll har som utgångspunkt att just sjöarna, skogen och fjällen är det som gör oss unika. Det är av denna anledning extra viktigt att all utv</w:t>
      </w:r>
      <w:r>
        <w:rPr>
          <w:rFonts w:ascii="Garamond" w:eastAsia="Times New Roman" w:hAnsi="Garamond"/>
          <w:color w:val="000000"/>
          <w:lang w:eastAsia="sv-SE"/>
        </w:rPr>
        <w:t>eckling tar hänsyn till naturens ekosystemgränser</w:t>
      </w:r>
      <w:r w:rsidRPr="00B26801">
        <w:rPr>
          <w:rFonts w:ascii="Garamond" w:eastAsia="Times New Roman" w:hAnsi="Garamond"/>
          <w:color w:val="000000"/>
          <w:lang w:eastAsia="sv-SE"/>
        </w:rPr>
        <w:t>. Ingen utveckling får bedrivas som förstör eller allvarligt skadar vår natur. All utveckling ska ske inom ramen för det naturen klarar av kortsiktigt och långsiktigt.</w:t>
      </w:r>
    </w:p>
    <w:p w14:paraId="29075C26" w14:textId="0BC6D4DF" w:rsidR="000413C1" w:rsidRPr="00C42E40" w:rsidRDefault="004729A1" w:rsidP="000413C1">
      <w:pPr>
        <w:spacing w:after="120" w:line="240" w:lineRule="auto"/>
        <w:rPr>
          <w:rFonts w:ascii="Garamond" w:eastAsia="Times New Roman" w:hAnsi="Garamond"/>
          <w:lang w:eastAsia="sv-SE"/>
        </w:rPr>
      </w:pPr>
      <w:r>
        <w:rPr>
          <w:rFonts w:ascii="Garamond" w:eastAsia="Times New Roman" w:hAnsi="Garamond"/>
          <w:b/>
          <w:bCs/>
          <w:noProof/>
          <w:lang w:eastAsia="sv-SE"/>
        </w:rPr>
        <mc:AlternateContent>
          <mc:Choice Requires="wps">
            <w:drawing>
              <wp:anchor distT="0" distB="0" distL="114300" distR="114300" simplePos="0" relativeHeight="251665408" behindDoc="1" locked="0" layoutInCell="1" allowOverlap="1" wp14:anchorId="5EDBF247" wp14:editId="054ABCBE">
                <wp:simplePos x="0" y="0"/>
                <wp:positionH relativeFrom="column">
                  <wp:posOffset>4455160</wp:posOffset>
                </wp:positionH>
                <wp:positionV relativeFrom="paragraph">
                  <wp:posOffset>177165</wp:posOffset>
                </wp:positionV>
                <wp:extent cx="1897380" cy="2543175"/>
                <wp:effectExtent l="0" t="0" r="26670" b="28575"/>
                <wp:wrapTight wrapText="bothSides">
                  <wp:wrapPolygon edited="0">
                    <wp:start x="0" y="0"/>
                    <wp:lineTo x="0" y="21681"/>
                    <wp:lineTo x="21687" y="21681"/>
                    <wp:lineTo x="21687" y="0"/>
                    <wp:lineTo x="0" y="0"/>
                  </wp:wrapPolygon>
                </wp:wrapTight>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543175"/>
                        </a:xfrm>
                        <a:prstGeom prst="rect">
                          <a:avLst/>
                        </a:prstGeom>
                        <a:solidFill>
                          <a:srgbClr val="FFFFFF"/>
                        </a:solidFill>
                        <a:ln w="9525">
                          <a:solidFill>
                            <a:srgbClr val="000000"/>
                          </a:solidFill>
                          <a:miter lim="800000"/>
                          <a:headEnd/>
                          <a:tailEnd/>
                        </a:ln>
                      </wps:spPr>
                      <wps:txbx>
                        <w:txbxContent>
                          <w:p w14:paraId="48B50DCF" w14:textId="095913CB" w:rsidR="00A81BEA" w:rsidRPr="00E333A6" w:rsidRDefault="00A81BEA" w:rsidP="000413C1">
                            <w:pPr>
                              <w:pStyle w:val="Normalwebb"/>
                              <w:spacing w:after="120"/>
                              <w:rPr>
                                <w:rFonts w:ascii="Garamond" w:hAnsi="Garamond"/>
                                <w:color w:val="000000"/>
                                <w:sz w:val="18"/>
                                <w:szCs w:val="18"/>
                              </w:rPr>
                            </w:pPr>
                            <w:r w:rsidRPr="00AE452B">
                              <w:rPr>
                                <w:rFonts w:ascii="Garamond" w:hAnsi="Garamond"/>
                                <w:color w:val="000000"/>
                                <w:sz w:val="18"/>
                                <w:szCs w:val="18"/>
                              </w:rPr>
                              <w:t xml:space="preserve">För </w:t>
                            </w:r>
                            <w:r>
                              <w:rPr>
                                <w:rFonts w:ascii="Garamond" w:hAnsi="Garamond"/>
                                <w:color w:val="000000"/>
                                <w:sz w:val="18"/>
                                <w:szCs w:val="18"/>
                              </w:rPr>
                              <w:t>det horisontella målet social hållbarhet</w:t>
                            </w:r>
                            <w:r w:rsidRPr="00AE452B">
                              <w:rPr>
                                <w:rFonts w:ascii="Garamond" w:hAnsi="Garamond"/>
                                <w:color w:val="000000"/>
                                <w:sz w:val="18"/>
                                <w:szCs w:val="18"/>
                              </w:rPr>
                              <w:t xml:space="preserve"> </w:t>
                            </w:r>
                            <w:r>
                              <w:rPr>
                                <w:rFonts w:ascii="Garamond" w:hAnsi="Garamond"/>
                                <w:color w:val="000000"/>
                                <w:sz w:val="18"/>
                                <w:szCs w:val="18"/>
                              </w:rPr>
                              <w:t xml:space="preserve">ska tanken om inkludering vara vägledande. </w:t>
                            </w:r>
                            <w:r w:rsidRPr="00AE452B">
                              <w:rPr>
                                <w:rFonts w:ascii="Garamond" w:hAnsi="Garamond"/>
                                <w:color w:val="000000"/>
                                <w:sz w:val="18"/>
                                <w:szCs w:val="18"/>
                              </w:rPr>
                              <w:t>Inkludering handlar om att alla individer tillsammans skapar förutsättningar för alla individers medverkan och k</w:t>
                            </w:r>
                            <w:r>
                              <w:rPr>
                                <w:rFonts w:ascii="Garamond" w:hAnsi="Garamond"/>
                                <w:color w:val="000000"/>
                                <w:sz w:val="18"/>
                                <w:szCs w:val="18"/>
                              </w:rPr>
                              <w:t>änsla av delaktighet.</w:t>
                            </w:r>
                            <w:r>
                              <w:rPr>
                                <w:rFonts w:ascii="Garamond" w:hAnsi="Garamond"/>
                                <w:color w:val="000000"/>
                              </w:rPr>
                              <w:br/>
                            </w:r>
                            <w:r w:rsidRPr="00AE452B">
                              <w:rPr>
                                <w:noProof/>
                              </w:rPr>
                              <w:drawing>
                                <wp:inline distT="0" distB="0" distL="0" distR="0" wp14:anchorId="287CC598" wp14:editId="04305744">
                                  <wp:extent cx="1732371" cy="1609725"/>
                                  <wp:effectExtent l="0" t="0" r="127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390" cy="16208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BF247" id="Textruta 16" o:spid="_x0000_s1051" type="#_x0000_t202" style="position:absolute;margin-left:350.8pt;margin-top:13.95pt;width:149.4pt;height:20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">
                <v:textbox>
                  <w:txbxContent>
                    <w:p w14:paraId="48B50DCF" w14:textId="095913CB" w:rsidR="00A81BEA" w:rsidRPr="00E333A6" w:rsidRDefault="00A81BEA" w:rsidP="000413C1">
                      <w:pPr>
                        <w:pStyle w:val="Normalwebb"/>
                        <w:spacing w:after="120"/>
                        <w:rPr>
                          <w:rFonts w:ascii="Garamond" w:hAnsi="Garamond"/>
                          <w:color w:val="000000"/>
                          <w:sz w:val="18"/>
                          <w:szCs w:val="18"/>
                        </w:rPr>
                      </w:pPr>
                      <w:r w:rsidRPr="00AE452B">
                        <w:rPr>
                          <w:rFonts w:ascii="Garamond" w:hAnsi="Garamond"/>
                          <w:color w:val="000000"/>
                          <w:sz w:val="18"/>
                          <w:szCs w:val="18"/>
                        </w:rPr>
                        <w:t xml:space="preserve">För </w:t>
                      </w:r>
                      <w:r>
                        <w:rPr>
                          <w:rFonts w:ascii="Garamond" w:hAnsi="Garamond"/>
                          <w:color w:val="000000"/>
                          <w:sz w:val="18"/>
                          <w:szCs w:val="18"/>
                        </w:rPr>
                        <w:t>det horisontella målet social hållbarhet</w:t>
                      </w:r>
                      <w:r w:rsidRPr="00AE452B">
                        <w:rPr>
                          <w:rFonts w:ascii="Garamond" w:hAnsi="Garamond"/>
                          <w:color w:val="000000"/>
                          <w:sz w:val="18"/>
                          <w:szCs w:val="18"/>
                        </w:rPr>
                        <w:t xml:space="preserve"> </w:t>
                      </w:r>
                      <w:r>
                        <w:rPr>
                          <w:rFonts w:ascii="Garamond" w:hAnsi="Garamond"/>
                          <w:color w:val="000000"/>
                          <w:sz w:val="18"/>
                          <w:szCs w:val="18"/>
                        </w:rPr>
                        <w:t xml:space="preserve">ska tanken om inkludering vara vägledande. </w:t>
                      </w:r>
                      <w:r w:rsidRPr="00AE452B">
                        <w:rPr>
                          <w:rFonts w:ascii="Garamond" w:hAnsi="Garamond"/>
                          <w:color w:val="000000"/>
                          <w:sz w:val="18"/>
                          <w:szCs w:val="18"/>
                        </w:rPr>
                        <w:t>Inkludering handlar om att alla individer tillsammans skapar förutsättningar för alla individers medverkan och k</w:t>
                      </w:r>
                      <w:r>
                        <w:rPr>
                          <w:rFonts w:ascii="Garamond" w:hAnsi="Garamond"/>
                          <w:color w:val="000000"/>
                          <w:sz w:val="18"/>
                          <w:szCs w:val="18"/>
                        </w:rPr>
                        <w:t>änsla av delaktighet.</w:t>
                      </w:r>
                      <w:r>
                        <w:rPr>
                          <w:rFonts w:ascii="Garamond" w:hAnsi="Garamond"/>
                          <w:color w:val="000000"/>
                        </w:rPr>
                        <w:br/>
                      </w:r>
                      <w:r w:rsidRPr="00AE452B">
                        <w:rPr>
                          <w:noProof/>
                        </w:rPr>
                        <w:drawing>
                          <wp:inline distT="0" distB="0" distL="0" distR="0" wp14:anchorId="287CC598" wp14:editId="04305744">
                            <wp:extent cx="1732371" cy="1609725"/>
                            <wp:effectExtent l="0" t="0" r="127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4390" cy="1620893"/>
                                    </a:xfrm>
                                    <a:prstGeom prst="rect">
                                      <a:avLst/>
                                    </a:prstGeom>
                                    <a:noFill/>
                                    <a:ln>
                                      <a:noFill/>
                                    </a:ln>
                                  </pic:spPr>
                                </pic:pic>
                              </a:graphicData>
                            </a:graphic>
                          </wp:inline>
                        </w:drawing>
                      </w:r>
                    </w:p>
                  </w:txbxContent>
                </v:textbox>
                <w10:wrap type="tight"/>
              </v:shape>
            </w:pict>
          </mc:Fallback>
        </mc:AlternateContent>
      </w:r>
      <w:r w:rsidR="000413C1" w:rsidRPr="00B26801">
        <w:rPr>
          <w:rFonts w:ascii="Garamond" w:eastAsia="Times New Roman" w:hAnsi="Garamond"/>
          <w:b/>
          <w:bCs/>
          <w:lang w:eastAsia="sv-SE"/>
        </w:rPr>
        <w:br/>
      </w:r>
      <w:r w:rsidR="000413C1" w:rsidRPr="00B26801">
        <w:rPr>
          <w:rFonts w:ascii="Garamond" w:eastAsia="Times New Roman" w:hAnsi="Garamond"/>
          <w:b/>
          <w:lang w:eastAsia="sv-SE"/>
        </w:rPr>
        <w:t>Mål 2</w:t>
      </w:r>
      <w:r w:rsidR="000413C1" w:rsidRPr="00B26801">
        <w:rPr>
          <w:rFonts w:ascii="Garamond" w:eastAsia="Times New Roman" w:hAnsi="Garamond"/>
          <w:b/>
          <w:color w:val="000000"/>
          <w:lang w:eastAsia="sv-SE"/>
        </w:rPr>
        <w:t>:</w:t>
      </w:r>
      <w:r w:rsidR="000413C1" w:rsidRPr="00B26801">
        <w:rPr>
          <w:rFonts w:ascii="Garamond" w:eastAsia="Times New Roman" w:hAnsi="Garamond"/>
          <w:color w:val="000000"/>
          <w:lang w:eastAsia="sv-SE"/>
        </w:rPr>
        <w:t xml:space="preserve"> </w:t>
      </w:r>
      <w:r w:rsidR="000413C1">
        <w:rPr>
          <w:rFonts w:ascii="Garamond" w:eastAsia="Times New Roman" w:hAnsi="Garamond"/>
          <w:b/>
          <w:color w:val="000000"/>
          <w:lang w:eastAsia="sv-SE"/>
        </w:rPr>
        <w:t xml:space="preserve">Social hållbarhet. </w:t>
      </w:r>
      <w:r w:rsidR="000413C1" w:rsidRPr="00B26801">
        <w:rPr>
          <w:rFonts w:ascii="Garamond" w:eastAsia="Times New Roman" w:hAnsi="Garamond"/>
          <w:color w:val="000000"/>
          <w:lang w:eastAsia="sv-SE"/>
        </w:rPr>
        <w:t xml:space="preserve">Social hållbarhet </w:t>
      </w:r>
      <w:r w:rsidR="000413C1" w:rsidRPr="00B26801">
        <w:rPr>
          <w:rFonts w:ascii="Garamond" w:eastAsia="Times New Roman" w:hAnsi="Garamond"/>
          <w:lang w:eastAsia="sv-SE"/>
        </w:rPr>
        <w:t>handlar om att bygga ett dynamiskt och långsiktigt samhälle som tar hänsyn till uppfyllandet av människors grundläggande behov.</w:t>
      </w:r>
      <w:r w:rsidR="000413C1">
        <w:rPr>
          <w:rFonts w:ascii="Garamond" w:eastAsia="Times New Roman" w:hAnsi="Garamond"/>
          <w:lang w:eastAsia="sv-SE"/>
        </w:rPr>
        <w:t xml:space="preserve"> De dimensioner av social hållbarhet som särskilt lyfts fram i denna strategi är </w:t>
      </w:r>
      <w:r w:rsidR="000413C1">
        <w:rPr>
          <w:rFonts w:ascii="Garamond" w:eastAsia="Times New Roman" w:hAnsi="Garamond"/>
          <w:color w:val="000000"/>
          <w:lang w:eastAsia="sv-SE"/>
        </w:rPr>
        <w:t>ö</w:t>
      </w:r>
      <w:r w:rsidR="000413C1" w:rsidRPr="00B73824">
        <w:rPr>
          <w:rFonts w:ascii="Garamond" w:eastAsia="Times New Roman" w:hAnsi="Garamond"/>
          <w:color w:val="000000"/>
          <w:lang w:eastAsia="sv-SE"/>
        </w:rPr>
        <w:t>kad jämställdhet mellan könen</w:t>
      </w:r>
      <w:r w:rsidR="000413C1" w:rsidRPr="00B73824">
        <w:rPr>
          <w:rFonts w:ascii="Garamond" w:eastAsia="Times New Roman" w:hAnsi="Garamond"/>
          <w:lang w:eastAsia="sv-SE"/>
        </w:rPr>
        <w:t xml:space="preserve">, mångfald och </w:t>
      </w:r>
      <w:r w:rsidR="009437F5">
        <w:rPr>
          <w:rFonts w:ascii="Garamond" w:eastAsia="Times New Roman" w:hAnsi="Garamond"/>
          <w:lang w:eastAsia="sv-SE"/>
        </w:rPr>
        <w:t>social hållbarhet oavsett funktionsförmåga.</w:t>
      </w:r>
      <w:r w:rsidR="00E333A6">
        <w:rPr>
          <w:rFonts w:ascii="Garamond" w:eastAsia="Times New Roman" w:hAnsi="Garamond"/>
          <w:lang w:eastAsia="sv-SE"/>
        </w:rPr>
        <w:t xml:space="preserve"> </w:t>
      </w:r>
      <w:r w:rsidR="000413C1" w:rsidRPr="00B26801">
        <w:rPr>
          <w:rFonts w:ascii="Garamond" w:eastAsia="Times New Roman" w:hAnsi="Garamond"/>
          <w:color w:val="000000"/>
          <w:lang w:eastAsia="sv-SE"/>
        </w:rPr>
        <w:t>Jämställdhet mellan könen är en grundförutsättning för alla individers möjlighet att växa och utvecklas. Könstillhörighet ska inte utgöra ett hinder för individen att delta i, och växa av utvecklingsinsatser i vårt område. Ett jämställt samhälle är en grundförutsättning för hållbar samhällsutveckling</w:t>
      </w:r>
      <w:r w:rsidR="000413C1">
        <w:rPr>
          <w:rFonts w:ascii="Garamond" w:eastAsia="Times New Roman" w:hAnsi="Garamond"/>
          <w:color w:val="000000"/>
          <w:lang w:eastAsia="sv-SE"/>
        </w:rPr>
        <w:t xml:space="preserve">. </w:t>
      </w:r>
      <w:r w:rsidR="000413C1" w:rsidRPr="00B26801">
        <w:rPr>
          <w:rFonts w:ascii="Garamond" w:eastAsia="Times New Roman" w:hAnsi="Garamond"/>
          <w:color w:val="000000"/>
          <w:lang w:eastAsia="sv-SE"/>
        </w:rPr>
        <w:t xml:space="preserve">Funktionsförmåga, ålder och gendertillhörighet ska inte </w:t>
      </w:r>
      <w:r w:rsidR="000413C1">
        <w:rPr>
          <w:rFonts w:ascii="Garamond" w:eastAsia="Times New Roman" w:hAnsi="Garamond"/>
          <w:color w:val="000000"/>
          <w:lang w:eastAsia="sv-SE"/>
        </w:rPr>
        <w:t>heller utgöra ett hinder för individer</w:t>
      </w:r>
      <w:r w:rsidR="000413C1" w:rsidRPr="00B26801">
        <w:rPr>
          <w:rFonts w:ascii="Garamond" w:eastAsia="Times New Roman" w:hAnsi="Garamond"/>
          <w:color w:val="000000"/>
          <w:lang w:eastAsia="sv-SE"/>
        </w:rPr>
        <w:t xml:space="preserve"> att delta i, och växa av utvecklingsinsatser i vårt område. Ej heller ska utlandsfödda eller barn till utlandsfödda diskrimineras eller uteslutas från möjligheten att delta i och driva utveckling. Mångfaldsaspekten och alla individers lika möjlighet att delta ska alltid beaktas. Alla typer av diskriminering utgör hinder för hållbar samhällsutveckling. </w:t>
      </w:r>
    </w:p>
    <w:p w14:paraId="72F1E38E" w14:textId="48B372E2" w:rsidR="002D6517" w:rsidRDefault="000413C1" w:rsidP="002D6517">
      <w:pPr>
        <w:rPr>
          <w:rFonts w:asciiTheme="minorHAnsi" w:hAnsiTheme="minorHAnsi" w:cstheme="minorHAnsi"/>
          <w:b/>
          <w:sz w:val="28"/>
          <w:szCs w:val="28"/>
        </w:rPr>
      </w:pPr>
      <w:r>
        <w:rPr>
          <w:bCs/>
        </w:rPr>
        <w:br/>
      </w:r>
      <w:r w:rsidRPr="00A11800">
        <w:rPr>
          <w:b/>
          <w:bCs/>
        </w:rPr>
        <w:t>Mål 3:</w:t>
      </w:r>
      <w:r w:rsidRPr="00A11800">
        <w:rPr>
          <w:b/>
        </w:rPr>
        <w:t xml:space="preserve"> Ekonomisk hållbarhet. </w:t>
      </w:r>
      <w:r w:rsidRPr="00700391">
        <w:rPr>
          <w:rFonts w:ascii="Garamond" w:hAnsi="Garamond"/>
        </w:rPr>
        <w:t xml:space="preserve">Ekonomisk tillväxt får inte ske på bekostnad av människor och miljö. Ekonomisk tillväxt ska anpassas efter vad miljö och människa klarar av och inte vice versa. Satsningar ska beakta långsiktigheten med avseende på människa och miljö. Detta kan med fördel göras ur ett holistiskt perspektiv där man ser människan som delaktig i en helhet. För en långsiktig hållbar ekonomisk utveckling och tillväxt i alla avseenden krävs kompetenshöjning gällande de utmaningar som finns och hur man ska bemöta dem. Satsningar ska kunna visa på en bred förankring och på samverkan, där skapandet av nya nätverk och internationalisering uppmuntras. En stor del av den problematik som råder på landsbygden idag kan också härledas till att beslut som fattats och åtgärder som genomförts inte har prövats </w:t>
      </w:r>
      <w:r w:rsidR="00D9759B" w:rsidRPr="00700391">
        <w:rPr>
          <w:rFonts w:ascii="Garamond" w:hAnsi="Garamond"/>
        </w:rPr>
        <w:t>tillräckligt</w:t>
      </w:r>
      <w:r w:rsidRPr="00700391">
        <w:rPr>
          <w:rFonts w:ascii="Garamond" w:hAnsi="Garamond"/>
        </w:rPr>
        <w:t>. Man ha</w:t>
      </w:r>
      <w:r w:rsidR="00D9759B" w:rsidRPr="00700391">
        <w:rPr>
          <w:rFonts w:ascii="Garamond" w:hAnsi="Garamond"/>
        </w:rPr>
        <w:t>r alltså inte gjort</w:t>
      </w:r>
      <w:r w:rsidRPr="00700391">
        <w:rPr>
          <w:rFonts w:ascii="Garamond" w:hAnsi="Garamond"/>
        </w:rPr>
        <w:t xml:space="preserve"> långtgående konsekvensanalyser </w:t>
      </w:r>
      <w:r w:rsidR="00E333A6" w:rsidRPr="00700391">
        <w:rPr>
          <w:rFonts w:ascii="Garamond" w:hAnsi="Garamond"/>
        </w:rPr>
        <w:t>kring beslut och satsningar</w:t>
      </w:r>
      <w:r w:rsidRPr="00700391">
        <w:rPr>
          <w:rFonts w:ascii="Garamond" w:hAnsi="Garamond"/>
        </w:rPr>
        <w:t>.</w:t>
      </w:r>
      <w:r w:rsidR="002F0E86" w:rsidRPr="00700391">
        <w:rPr>
          <w:rFonts w:ascii="Garamond" w:hAnsi="Garamond"/>
        </w:rPr>
        <w:t xml:space="preserve"> </w:t>
      </w:r>
      <w:r w:rsidRPr="00700391">
        <w:rPr>
          <w:rFonts w:ascii="Garamond" w:hAnsi="Garamond"/>
        </w:rPr>
        <w:t>De horisontella målens relevans och prioritet kan komma att variera beroende på vi</w:t>
      </w:r>
      <w:r w:rsidR="002F0E86" w:rsidRPr="00700391">
        <w:rPr>
          <w:rFonts w:ascii="Garamond" w:hAnsi="Garamond"/>
        </w:rPr>
        <w:t xml:space="preserve">lken fond man söker pengar ur. </w:t>
      </w:r>
      <w:bookmarkStart w:id="46" w:name="_Toc430255912"/>
      <w:bookmarkStart w:id="47" w:name="_Toc430256482"/>
      <w:bookmarkStart w:id="48" w:name="_Toc430684516"/>
      <w:bookmarkStart w:id="49" w:name="_Toc430684692"/>
      <w:bookmarkStart w:id="50" w:name="_Toc430684876"/>
      <w:bookmarkStart w:id="51" w:name="_Toc487782743"/>
      <w:bookmarkStart w:id="52" w:name="_Toc487783522"/>
      <w:bookmarkStart w:id="53" w:name="_Toc487783955"/>
      <w:bookmarkEnd w:id="46"/>
      <w:bookmarkEnd w:id="47"/>
      <w:bookmarkEnd w:id="48"/>
      <w:bookmarkEnd w:id="49"/>
      <w:bookmarkEnd w:id="50"/>
      <w:r w:rsidR="00F42A0E" w:rsidRPr="00700391">
        <w:rPr>
          <w:rFonts w:ascii="Garamond" w:hAnsi="Garamond"/>
        </w:rPr>
        <w:br/>
      </w:r>
      <w:bookmarkEnd w:id="51"/>
      <w:bookmarkEnd w:id="52"/>
      <w:bookmarkEnd w:id="53"/>
      <w:r w:rsidR="00700391">
        <w:br/>
      </w:r>
      <w:r w:rsidR="00700391">
        <w:br/>
      </w:r>
      <w:r w:rsidR="00437E9A">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8F5EE5">
        <w:rPr>
          <w:rFonts w:ascii="Calibri Light" w:hAnsi="Calibri Light" w:cs="Calibri Light"/>
          <w:b/>
          <w:sz w:val="28"/>
          <w:szCs w:val="28"/>
        </w:rPr>
        <w:br/>
      </w:r>
      <w:r w:rsidR="002D6517">
        <w:rPr>
          <w:rFonts w:ascii="Calibri Light" w:hAnsi="Calibri Light" w:cs="Calibri Light"/>
          <w:b/>
          <w:sz w:val="28"/>
          <w:szCs w:val="28"/>
        </w:rPr>
        <w:br/>
      </w:r>
      <w:r w:rsidR="00700391">
        <w:rPr>
          <w:rFonts w:ascii="Calibri Light" w:hAnsi="Calibri Light" w:cs="Calibri Light"/>
          <w:b/>
          <w:sz w:val="28"/>
          <w:szCs w:val="28"/>
        </w:rPr>
        <w:lastRenderedPageBreak/>
        <w:t>INSATSOMRÅDENAS MÅL</w:t>
      </w:r>
      <w:r w:rsidR="001D7B00">
        <w:rPr>
          <w:rFonts w:ascii="Calibri Light" w:hAnsi="Calibri Light" w:cs="Calibri Light"/>
          <w:b/>
          <w:sz w:val="28"/>
          <w:szCs w:val="28"/>
        </w:rPr>
        <w:br/>
      </w:r>
      <w:r w:rsidR="001D7B00" w:rsidRPr="001D7B00">
        <w:t>Strategin är indelad i 4 tematiska områden, insatsområden</w:t>
      </w:r>
      <w:r w:rsidR="001D7B00">
        <w:t>, det är följande:</w:t>
      </w:r>
      <w:r w:rsidR="00F42A0E">
        <w:br/>
      </w:r>
      <w:r w:rsidR="00F42A0E">
        <w:br/>
      </w:r>
      <w:r w:rsidR="000662C5">
        <w:rPr>
          <w:rFonts w:ascii="Garamond" w:hAnsi="Garamond"/>
          <w:noProof/>
          <w:lang w:eastAsia="sv-SE"/>
        </w:rPr>
        <w:drawing>
          <wp:inline distT="0" distB="0" distL="0" distR="0" wp14:anchorId="5BF2285D" wp14:editId="088AED28">
            <wp:extent cx="5626100" cy="933450"/>
            <wp:effectExtent l="0" t="38100" r="12700" b="19050"/>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Start w:id="54" w:name="_Toc487783523"/>
      <w:bookmarkStart w:id="55" w:name="_Toc487783956"/>
      <w:r w:rsidR="00437E9A">
        <w:rPr>
          <w:rFonts w:ascii="Garamond" w:hAnsi="Garamond"/>
          <w:b/>
          <w:color w:val="000000"/>
        </w:rPr>
        <w:br/>
      </w:r>
      <w:r w:rsidR="006C71F2">
        <w:rPr>
          <w:b/>
          <w:sz w:val="28"/>
          <w:szCs w:val="28"/>
        </w:rPr>
        <w:br/>
      </w:r>
      <w:r w:rsidR="002D6517">
        <w:rPr>
          <w:b/>
          <w:sz w:val="28"/>
          <w:szCs w:val="28"/>
        </w:rPr>
        <w:br/>
      </w:r>
      <w:r w:rsidR="00C17086" w:rsidRPr="002D6517">
        <w:rPr>
          <w:rFonts w:asciiTheme="minorHAnsi" w:hAnsiTheme="minorHAnsi" w:cstheme="minorHAnsi"/>
          <w:b/>
          <w:sz w:val="28"/>
          <w:szCs w:val="28"/>
        </w:rPr>
        <w:t>I</w:t>
      </w:r>
      <w:r w:rsidR="00700391" w:rsidRPr="002D6517">
        <w:rPr>
          <w:rFonts w:asciiTheme="minorHAnsi" w:hAnsiTheme="minorHAnsi" w:cstheme="minorHAnsi"/>
          <w:b/>
          <w:sz w:val="28"/>
          <w:szCs w:val="28"/>
        </w:rPr>
        <w:t>NSATSOMRÅDE</w:t>
      </w:r>
      <w:r w:rsidR="00C17086" w:rsidRPr="002D6517">
        <w:rPr>
          <w:rFonts w:asciiTheme="minorHAnsi" w:hAnsiTheme="minorHAnsi" w:cstheme="minorHAnsi"/>
          <w:b/>
          <w:sz w:val="28"/>
          <w:szCs w:val="28"/>
        </w:rPr>
        <w:t xml:space="preserve"> 1 – Passionerat entreprenörskap i samverkan</w:t>
      </w:r>
      <w:bookmarkEnd w:id="54"/>
      <w:bookmarkEnd w:id="55"/>
    </w:p>
    <w:p w14:paraId="656E1018" w14:textId="5299D888" w:rsidR="00FE1176" w:rsidRPr="002D6517" w:rsidRDefault="00C17086" w:rsidP="002D6517">
      <w:pPr>
        <w:pStyle w:val="Normalwebb"/>
        <w:spacing w:before="0" w:beforeAutospacing="0" w:after="120" w:afterAutospacing="0"/>
        <w:rPr>
          <w:rFonts w:ascii="Garamond" w:hAnsi="Garamond"/>
          <w:color w:val="000000"/>
          <w:sz w:val="22"/>
          <w:szCs w:val="22"/>
        </w:rPr>
      </w:pPr>
      <w:r w:rsidRPr="002D6517">
        <w:rPr>
          <w:rFonts w:ascii="Garamond" w:hAnsi="Garamond"/>
          <w:color w:val="000000"/>
        </w:rPr>
        <w:t>I</w:t>
      </w:r>
      <w:r w:rsidR="00437E9A" w:rsidRPr="002D6517">
        <w:rPr>
          <w:rFonts w:ascii="Garamond" w:hAnsi="Garamond"/>
          <w:color w:val="000000"/>
        </w:rPr>
        <w:t xml:space="preserve"> </w:t>
      </w:r>
      <w:r w:rsidR="006913AF" w:rsidRPr="002D6517">
        <w:rPr>
          <w:rFonts w:ascii="Garamond" w:hAnsi="Garamond"/>
          <w:color w:val="000000"/>
        </w:rPr>
        <w:t>Leaderområde</w:t>
      </w:r>
      <w:r w:rsidR="00437E9A" w:rsidRPr="002D6517">
        <w:rPr>
          <w:rFonts w:ascii="Garamond" w:hAnsi="Garamond"/>
          <w:color w:val="000000"/>
        </w:rPr>
        <w:t>t</w:t>
      </w:r>
      <w:r w:rsidR="006913AF" w:rsidRPr="002D6517">
        <w:rPr>
          <w:rFonts w:ascii="Garamond" w:hAnsi="Garamond"/>
          <w:color w:val="000000"/>
        </w:rPr>
        <w:t xml:space="preserve"> finns ett stort engagemang och en st</w:t>
      </w:r>
      <w:r w:rsidR="00D53F97" w:rsidRPr="002D6517">
        <w:rPr>
          <w:rFonts w:ascii="Garamond" w:hAnsi="Garamond"/>
          <w:color w:val="000000"/>
        </w:rPr>
        <w:t xml:space="preserve">ark drivkraft. </w:t>
      </w:r>
      <w:r w:rsidR="006913AF" w:rsidRPr="002D6517">
        <w:rPr>
          <w:rFonts w:ascii="Garamond" w:hAnsi="Garamond"/>
          <w:color w:val="000000"/>
        </w:rPr>
        <w:t xml:space="preserve">Entreprenörskapet sträcker sig över flertalet branscher. Det är en utmaning att samverka kring innovation i glesa bygder, men vi tror att det är en nödvändighet. Samverkan behövs på alla nivåer bland organisatörer, kommuner, </w:t>
      </w:r>
      <w:r w:rsidR="00FE63B5" w:rsidRPr="002D6517">
        <w:rPr>
          <w:rFonts w:ascii="Garamond" w:hAnsi="Garamond"/>
          <w:color w:val="000000"/>
        </w:rPr>
        <w:t xml:space="preserve">företagare och lokalbefolkning. </w:t>
      </w:r>
      <w:r w:rsidR="006913AF" w:rsidRPr="002D6517">
        <w:rPr>
          <w:rFonts w:ascii="Garamond" w:hAnsi="Garamond"/>
          <w:color w:val="000000"/>
        </w:rPr>
        <w:t>Samverkanslösningar kommer att ge fler modet att starta nya verksamheter. De nya och befintliga företagen och organisationerna behöver stärkas för att kunna utveckla en bättre löns</w:t>
      </w:r>
      <w:r w:rsidR="00DB06A3" w:rsidRPr="002D6517">
        <w:rPr>
          <w:rFonts w:ascii="Garamond" w:hAnsi="Garamond"/>
          <w:color w:val="000000"/>
        </w:rPr>
        <w:t>amhet, kontinuitet och återhämtningsförmåga</w:t>
      </w:r>
      <w:r w:rsidR="006913AF" w:rsidRPr="002D6517">
        <w:rPr>
          <w:rFonts w:ascii="Garamond" w:hAnsi="Garamond"/>
          <w:color w:val="000000"/>
        </w:rPr>
        <w:t>. Utvecklar man dessa skapar man fler arbetstillfällen. Genom att skapa projekt som främjar detta ökar passionen för förändringen, förbättringen och framförallt gemenskapen. En ännu större samverkan skapas och lokalsamhällens hållbarhet förbättras. Vi tror på samverkanslösningar i hela produktkedjan från primärproducent till konsument. Vi tror på att en satsning på att det passionerade entreprenörskapet i samverkan kommer att ge aktörer modet och förmågan att stå på egna ben.</w:t>
      </w:r>
      <w:r w:rsidR="002D6517">
        <w:rPr>
          <w:rFonts w:ascii="Garamond" w:hAnsi="Garamond"/>
          <w:color w:val="000000"/>
        </w:rPr>
        <w:br/>
      </w:r>
    </w:p>
    <w:tbl>
      <w:tblPr>
        <w:tblW w:w="9348" w:type="dxa"/>
        <w:tblLayout w:type="fixed"/>
        <w:tblCellMar>
          <w:top w:w="15" w:type="dxa"/>
          <w:left w:w="15" w:type="dxa"/>
          <w:bottom w:w="15" w:type="dxa"/>
          <w:right w:w="15" w:type="dxa"/>
        </w:tblCellMar>
        <w:tblLook w:val="00A0" w:firstRow="1" w:lastRow="0" w:firstColumn="1" w:lastColumn="0" w:noHBand="0" w:noVBand="0"/>
      </w:tblPr>
      <w:tblGrid>
        <w:gridCol w:w="559"/>
        <w:gridCol w:w="2835"/>
        <w:gridCol w:w="4820"/>
        <w:gridCol w:w="1134"/>
      </w:tblGrid>
      <w:tr w:rsidR="00FE1176" w:rsidRPr="009650F3" w14:paraId="2E732504" w14:textId="77777777" w:rsidTr="00437E9A">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386470" w14:textId="3648CEF7" w:rsidR="00FE1176" w:rsidRPr="00D53F97" w:rsidRDefault="00FE1176" w:rsidP="00D47E65">
            <w:pPr>
              <w:spacing w:after="0" w:line="240" w:lineRule="auto"/>
              <w:rPr>
                <w:rFonts w:ascii="Garamond" w:hAnsi="Garamond" w:cs="Arial"/>
                <w:lang w:eastAsia="sv-S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72013F" w14:textId="4F94DBA5" w:rsidR="00FE1176" w:rsidRPr="00D53F97" w:rsidRDefault="004729A1" w:rsidP="00D47E65">
            <w:pPr>
              <w:spacing w:after="0" w:line="240" w:lineRule="auto"/>
              <w:rPr>
                <w:rFonts w:ascii="Garamond" w:hAnsi="Garamond" w:cs="Arial"/>
                <w:lang w:eastAsia="sv-SE"/>
              </w:rPr>
            </w:pPr>
            <w:r>
              <w:rPr>
                <w:rFonts w:ascii="Garamond" w:hAnsi="Garamond" w:cs="Arial"/>
                <w:b/>
                <w:bCs/>
                <w:color w:val="000000"/>
                <w:lang w:eastAsia="sv-SE"/>
              </w:rPr>
              <w:t>Insatsområdets m</w:t>
            </w:r>
            <w:r w:rsidR="00FE1176" w:rsidRPr="00D53F97">
              <w:rPr>
                <w:rFonts w:ascii="Garamond" w:hAnsi="Garamond" w:cs="Arial"/>
                <w:b/>
                <w:bCs/>
                <w:color w:val="000000"/>
                <w:lang w:eastAsia="sv-SE"/>
              </w:rPr>
              <w:t>ål</w:t>
            </w:r>
          </w:p>
        </w:tc>
        <w:tc>
          <w:tcPr>
            <w:tcW w:w="48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A67860" w14:textId="47F0B872" w:rsidR="00FE1176" w:rsidRPr="00D53F97" w:rsidRDefault="000D54C6" w:rsidP="00D47E65">
            <w:pPr>
              <w:spacing w:after="0" w:line="240" w:lineRule="auto"/>
              <w:rPr>
                <w:rFonts w:ascii="Garamond" w:hAnsi="Garamond" w:cs="Arial"/>
                <w:lang w:eastAsia="sv-SE"/>
              </w:rPr>
            </w:pPr>
            <w:r>
              <w:rPr>
                <w:rFonts w:ascii="Garamond" w:hAnsi="Garamond" w:cs="Arial"/>
                <w:b/>
                <w:bCs/>
                <w:color w:val="000000"/>
                <w:lang w:eastAsia="sv-SE"/>
              </w:rPr>
              <w:t>Leaderområdets i</w:t>
            </w:r>
            <w:r w:rsidRPr="00D53F97">
              <w:rPr>
                <w:rFonts w:ascii="Garamond" w:hAnsi="Garamond" w:cs="Arial"/>
                <w:b/>
                <w:bCs/>
                <w:color w:val="000000"/>
                <w:lang w:eastAsia="sv-SE"/>
              </w:rPr>
              <w:t>ndikator</w:t>
            </w:r>
            <w:r>
              <w:rPr>
                <w:rFonts w:ascii="Garamond" w:hAnsi="Garamond" w:cs="Arial"/>
                <w:b/>
                <w:bCs/>
                <w:color w:val="000000"/>
                <w:lang w:eastAsia="sv-SE"/>
              </w:rPr>
              <w:t>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164ADFA" w14:textId="77777777" w:rsidR="00FE1176" w:rsidRPr="00D53F97" w:rsidRDefault="00FE1176" w:rsidP="00D47E65">
            <w:pPr>
              <w:spacing w:after="0" w:line="240" w:lineRule="auto"/>
              <w:rPr>
                <w:rFonts w:ascii="Garamond" w:hAnsi="Garamond" w:cs="Arial"/>
                <w:b/>
                <w:lang w:eastAsia="sv-SE"/>
              </w:rPr>
            </w:pPr>
            <w:r w:rsidRPr="00D53F97">
              <w:rPr>
                <w:rFonts w:ascii="Garamond" w:hAnsi="Garamond" w:cs="Arial"/>
                <w:b/>
                <w:lang w:eastAsia="sv-SE"/>
              </w:rPr>
              <w:t>Målvärde</w:t>
            </w:r>
          </w:p>
        </w:tc>
      </w:tr>
      <w:tr w:rsidR="00437E9A" w:rsidRPr="009650F3" w14:paraId="1C6C219C" w14:textId="77777777" w:rsidTr="006C71F2">
        <w:trPr>
          <w:trHeight w:val="1019"/>
        </w:trPr>
        <w:tc>
          <w:tcPr>
            <w:tcW w:w="559" w:type="dxa"/>
            <w:vMerge w:val="restart"/>
            <w:tcBorders>
              <w:left w:val="single" w:sz="6" w:space="0" w:color="000000"/>
              <w:right w:val="single" w:sz="6" w:space="0" w:color="000000"/>
            </w:tcBorders>
            <w:shd w:val="clear" w:color="auto" w:fill="C5E0B3"/>
            <w:tcMar>
              <w:top w:w="105" w:type="dxa"/>
              <w:left w:w="105" w:type="dxa"/>
              <w:bottom w:w="105" w:type="dxa"/>
              <w:right w:w="105" w:type="dxa"/>
            </w:tcMar>
          </w:tcPr>
          <w:p w14:paraId="798126F6" w14:textId="77777777" w:rsidR="00437E9A" w:rsidRPr="000D54C6" w:rsidRDefault="00437E9A" w:rsidP="00D47E65">
            <w:pPr>
              <w:spacing w:after="0" w:line="240" w:lineRule="auto"/>
              <w:rPr>
                <w:rFonts w:ascii="Garamond" w:hAnsi="Garamond" w:cs="Arial"/>
                <w:sz w:val="18"/>
                <w:szCs w:val="18"/>
                <w:lang w:eastAsia="sv-SE"/>
              </w:rPr>
            </w:pPr>
          </w:p>
        </w:tc>
        <w:tc>
          <w:tcPr>
            <w:tcW w:w="2835"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AC0B1B6" w14:textId="2F9225D6" w:rsidR="00437E9A" w:rsidRPr="00437E9A" w:rsidRDefault="00437E9A" w:rsidP="006C71F2">
            <w:pPr>
              <w:spacing w:after="0" w:line="240" w:lineRule="auto"/>
              <w:rPr>
                <w:rFonts w:ascii="Garamond" w:hAnsi="Garamond" w:cs="Arial"/>
                <w:b/>
                <w:strike/>
                <w:sz w:val="18"/>
                <w:szCs w:val="18"/>
                <w:lang w:eastAsia="sv-SE"/>
              </w:rPr>
            </w:pPr>
            <w:r w:rsidRPr="00437E9A">
              <w:rPr>
                <w:rFonts w:ascii="Garamond" w:hAnsi="Garamond" w:cs="Arial"/>
                <w:b/>
                <w:sz w:val="18"/>
                <w:szCs w:val="18"/>
                <w:lang w:eastAsia="sv-SE"/>
              </w:rPr>
              <w:t>Ökad företagsamverkan</w:t>
            </w:r>
          </w:p>
        </w:tc>
        <w:tc>
          <w:tcPr>
            <w:tcW w:w="4820"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008BFF8" w14:textId="6824D8F9"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 xml:space="preserve">I2 Antal återkommande deltagare i nya nätverk och/eller mötesplatser </w:t>
            </w:r>
          </w:p>
          <w:p w14:paraId="5AB96B5A" w14:textId="77777777" w:rsidR="00437E9A" w:rsidRPr="00437E9A" w:rsidRDefault="00437E9A" w:rsidP="00D47E65">
            <w:pPr>
              <w:spacing w:after="0" w:line="240" w:lineRule="auto"/>
              <w:rPr>
                <w:rFonts w:ascii="Garamond" w:hAnsi="Garamond" w:cs="Arial"/>
                <w:strike/>
                <w:sz w:val="16"/>
                <w:szCs w:val="16"/>
                <w:lang w:eastAsia="sv-SE"/>
              </w:rPr>
            </w:pPr>
          </w:p>
          <w:p w14:paraId="165848DE" w14:textId="7E9D2E68"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I4 Antal projekt som främjar internationalisering</w:t>
            </w:r>
          </w:p>
          <w:p w14:paraId="53F03913" w14:textId="77777777" w:rsidR="00437E9A" w:rsidRPr="00437E9A" w:rsidRDefault="00437E9A" w:rsidP="00D47E65">
            <w:pPr>
              <w:spacing w:after="0" w:line="240" w:lineRule="auto"/>
              <w:rPr>
                <w:rFonts w:ascii="Garamond" w:hAnsi="Garamond" w:cs="Arial"/>
                <w:sz w:val="16"/>
                <w:szCs w:val="16"/>
                <w:lang w:eastAsia="sv-SE"/>
              </w:rPr>
            </w:pPr>
          </w:p>
          <w:p w14:paraId="0E8D2398" w14:textId="5C283CCA"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Antal nya produkter och/eller</w:t>
            </w:r>
            <w:r w:rsidRPr="00437E9A">
              <w:rPr>
                <w:rFonts w:ascii="Garamond" w:hAnsi="Garamond" w:cs="Arial"/>
                <w:strike/>
                <w:sz w:val="16"/>
                <w:szCs w:val="16"/>
                <w:lang w:eastAsia="sv-SE"/>
              </w:rPr>
              <w:t xml:space="preserve"> </w:t>
            </w:r>
            <w:r w:rsidRPr="00437E9A">
              <w:rPr>
                <w:rFonts w:ascii="Garamond" w:hAnsi="Garamond" w:cs="Arial"/>
                <w:sz w:val="16"/>
                <w:szCs w:val="16"/>
                <w:lang w:eastAsia="sv-SE"/>
              </w:rPr>
              <w:t>tjänster</w:t>
            </w:r>
          </w:p>
        </w:tc>
        <w:tc>
          <w:tcPr>
            <w:tcW w:w="113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5803B4A" w14:textId="37CEDB74" w:rsidR="00437E9A" w:rsidRPr="00437E9A" w:rsidRDefault="00437E9A" w:rsidP="00D47E65">
            <w:pPr>
              <w:spacing w:after="0" w:line="240" w:lineRule="auto"/>
              <w:rPr>
                <w:rFonts w:ascii="Garamond" w:hAnsi="Garamond" w:cs="Arial"/>
                <w:iCs/>
                <w:color w:val="000000"/>
                <w:sz w:val="16"/>
                <w:szCs w:val="16"/>
                <w:lang w:eastAsia="sv-SE"/>
              </w:rPr>
            </w:pPr>
            <w:r w:rsidRPr="00437E9A">
              <w:rPr>
                <w:rFonts w:ascii="Garamond" w:hAnsi="Garamond" w:cs="Arial"/>
                <w:iCs/>
                <w:color w:val="000000"/>
                <w:sz w:val="16"/>
                <w:szCs w:val="16"/>
                <w:lang w:eastAsia="sv-SE"/>
              </w:rPr>
              <w:t>20</w:t>
            </w:r>
            <w:r w:rsidR="006C71F2">
              <w:rPr>
                <w:rFonts w:ascii="Garamond" w:hAnsi="Garamond" w:cs="Arial"/>
                <w:iCs/>
                <w:color w:val="000000"/>
                <w:sz w:val="16"/>
                <w:szCs w:val="16"/>
                <w:highlight w:val="cyan"/>
                <w:lang w:eastAsia="sv-SE"/>
              </w:rPr>
              <w:br/>
            </w:r>
          </w:p>
          <w:p w14:paraId="42FE1EE1" w14:textId="2F0D8A52" w:rsidR="00437E9A" w:rsidRPr="00437E9A" w:rsidRDefault="00437E9A" w:rsidP="00D47E65">
            <w:pPr>
              <w:spacing w:after="0" w:line="240" w:lineRule="auto"/>
              <w:rPr>
                <w:rFonts w:ascii="Garamond" w:hAnsi="Garamond" w:cs="Arial"/>
                <w:iCs/>
                <w:color w:val="000000"/>
                <w:sz w:val="16"/>
                <w:szCs w:val="16"/>
                <w:lang w:eastAsia="sv-SE"/>
              </w:rPr>
            </w:pPr>
            <w:r w:rsidRPr="00437E9A">
              <w:rPr>
                <w:rFonts w:ascii="Garamond" w:hAnsi="Garamond" w:cs="Arial"/>
                <w:iCs/>
                <w:color w:val="000000"/>
                <w:sz w:val="16"/>
                <w:szCs w:val="16"/>
                <w:lang w:eastAsia="sv-SE"/>
              </w:rPr>
              <w:t>2</w:t>
            </w:r>
          </w:p>
          <w:p w14:paraId="43E9666F" w14:textId="02660043" w:rsidR="00437E9A" w:rsidRPr="00437E9A" w:rsidRDefault="00437E9A" w:rsidP="00D47E65">
            <w:pPr>
              <w:spacing w:after="0" w:line="240" w:lineRule="auto"/>
              <w:rPr>
                <w:rFonts w:ascii="Garamond" w:hAnsi="Garamond" w:cs="Arial"/>
                <w:iCs/>
                <w:color w:val="000000"/>
                <w:sz w:val="16"/>
                <w:szCs w:val="16"/>
                <w:lang w:eastAsia="sv-SE"/>
              </w:rPr>
            </w:pPr>
          </w:p>
          <w:p w14:paraId="300A7661" w14:textId="47EEDC0F" w:rsidR="00437E9A" w:rsidRPr="00437E9A" w:rsidRDefault="00437E9A" w:rsidP="00D47E65">
            <w:pPr>
              <w:spacing w:after="0" w:line="240" w:lineRule="auto"/>
              <w:rPr>
                <w:rFonts w:ascii="Garamond" w:hAnsi="Garamond" w:cs="Arial"/>
                <w:iCs/>
                <w:color w:val="000000"/>
                <w:sz w:val="16"/>
                <w:szCs w:val="16"/>
                <w:lang w:eastAsia="sv-SE"/>
              </w:rPr>
            </w:pPr>
            <w:r w:rsidRPr="00437E9A">
              <w:rPr>
                <w:rFonts w:ascii="Garamond" w:hAnsi="Garamond" w:cs="Arial"/>
                <w:iCs/>
                <w:color w:val="000000"/>
                <w:sz w:val="16"/>
                <w:szCs w:val="16"/>
                <w:lang w:eastAsia="sv-SE"/>
              </w:rPr>
              <w:t>5</w:t>
            </w:r>
          </w:p>
        </w:tc>
      </w:tr>
      <w:tr w:rsidR="00437E9A" w:rsidRPr="009650F3" w14:paraId="7EA568D6" w14:textId="77777777" w:rsidTr="00437E9A">
        <w:tc>
          <w:tcPr>
            <w:tcW w:w="559" w:type="dxa"/>
            <w:vMerge/>
            <w:tcBorders>
              <w:left w:val="single" w:sz="6" w:space="0" w:color="000000"/>
              <w:right w:val="single" w:sz="6" w:space="0" w:color="000000"/>
            </w:tcBorders>
            <w:shd w:val="clear" w:color="auto" w:fill="C5E0B3"/>
            <w:tcMar>
              <w:top w:w="105" w:type="dxa"/>
              <w:left w:w="105" w:type="dxa"/>
              <w:bottom w:w="105" w:type="dxa"/>
              <w:right w:w="105" w:type="dxa"/>
            </w:tcMar>
          </w:tcPr>
          <w:p w14:paraId="7B522440" w14:textId="77777777" w:rsidR="00437E9A" w:rsidRPr="000D54C6" w:rsidRDefault="00437E9A" w:rsidP="00D47E65">
            <w:pPr>
              <w:spacing w:after="0" w:line="240" w:lineRule="auto"/>
              <w:rPr>
                <w:rFonts w:ascii="Garamond" w:hAnsi="Garamond" w:cs="Arial"/>
                <w:sz w:val="18"/>
                <w:szCs w:val="18"/>
                <w:lang w:eastAsia="sv-SE"/>
              </w:rPr>
            </w:pPr>
          </w:p>
        </w:tc>
        <w:tc>
          <w:tcPr>
            <w:tcW w:w="2835"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945AF80" w14:textId="77777777"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En attraktiv besöksnäring</w:t>
            </w:r>
            <w:r w:rsidRPr="00437E9A">
              <w:rPr>
                <w:rFonts w:ascii="Garamond" w:hAnsi="Garamond" w:cs="Arial"/>
                <w:b/>
                <w:sz w:val="18"/>
                <w:szCs w:val="18"/>
                <w:lang w:eastAsia="sv-SE"/>
              </w:rPr>
              <w:br/>
            </w:r>
          </w:p>
        </w:tc>
        <w:tc>
          <w:tcPr>
            <w:tcW w:w="4820"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5CFD3B7" w14:textId="6F34484A" w:rsidR="00437E9A" w:rsidRPr="006C71F2" w:rsidRDefault="00437E9A" w:rsidP="00D47E65">
            <w:pPr>
              <w:spacing w:after="0" w:line="240" w:lineRule="auto"/>
              <w:rPr>
                <w:rFonts w:ascii="Garamond" w:hAnsi="Garamond" w:cs="Arial"/>
                <w:strike/>
                <w:sz w:val="16"/>
                <w:szCs w:val="16"/>
                <w:lang w:eastAsia="sv-SE"/>
              </w:rPr>
            </w:pPr>
            <w:r w:rsidRPr="00437E9A">
              <w:rPr>
                <w:rFonts w:ascii="Garamond" w:hAnsi="Garamond" w:cs="Arial"/>
                <w:sz w:val="16"/>
                <w:szCs w:val="16"/>
                <w:lang w:eastAsia="sv-SE"/>
              </w:rPr>
              <w:t>Antal nya gästnätter</w:t>
            </w:r>
            <w:r w:rsidR="006C71F2" w:rsidRPr="00437E9A">
              <w:rPr>
                <w:rFonts w:ascii="Garamond" w:hAnsi="Garamond" w:cs="Arial"/>
                <w:strike/>
                <w:sz w:val="16"/>
                <w:szCs w:val="16"/>
                <w:lang w:eastAsia="sv-SE"/>
              </w:rPr>
              <w:t xml:space="preserve"> </w:t>
            </w:r>
            <w:r w:rsidRPr="00437E9A">
              <w:rPr>
                <w:rFonts w:ascii="Garamond" w:hAnsi="Garamond" w:cs="Arial"/>
                <w:strike/>
                <w:sz w:val="16"/>
                <w:szCs w:val="16"/>
                <w:lang w:eastAsia="sv-SE"/>
              </w:rPr>
              <w:br/>
            </w:r>
          </w:p>
          <w:p w14:paraId="00F9D1D3" w14:textId="1D50AD21"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I6 Antal nya evenemang</w:t>
            </w:r>
          </w:p>
          <w:p w14:paraId="0AF343ED" w14:textId="77777777" w:rsidR="00437E9A" w:rsidRPr="00437E9A" w:rsidRDefault="00437E9A" w:rsidP="00D47E65">
            <w:pPr>
              <w:spacing w:after="0" w:line="240" w:lineRule="auto"/>
              <w:rPr>
                <w:rFonts w:ascii="Garamond" w:hAnsi="Garamond" w:cs="Arial"/>
                <w:sz w:val="16"/>
                <w:szCs w:val="16"/>
                <w:lang w:eastAsia="sv-SE"/>
              </w:rPr>
            </w:pPr>
          </w:p>
          <w:p w14:paraId="31819E63"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Antal nya produkter och/eller tjänster</w:t>
            </w:r>
          </w:p>
        </w:tc>
        <w:tc>
          <w:tcPr>
            <w:tcW w:w="113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435F756F" w14:textId="71F033DD" w:rsidR="00437E9A" w:rsidRPr="00437E9A" w:rsidRDefault="006C71F2" w:rsidP="00D47E65">
            <w:pPr>
              <w:spacing w:after="0" w:line="240" w:lineRule="auto"/>
              <w:rPr>
                <w:rFonts w:ascii="Garamond" w:hAnsi="Garamond" w:cs="Arial"/>
                <w:sz w:val="16"/>
                <w:szCs w:val="16"/>
                <w:lang w:eastAsia="sv-SE"/>
              </w:rPr>
            </w:pPr>
            <w:r>
              <w:rPr>
                <w:rFonts w:ascii="Garamond" w:hAnsi="Garamond" w:cs="Arial"/>
                <w:sz w:val="16"/>
                <w:szCs w:val="16"/>
                <w:lang w:eastAsia="sv-SE"/>
              </w:rPr>
              <w:t>500</w:t>
            </w:r>
          </w:p>
          <w:p w14:paraId="0081FA8E" w14:textId="529900A8" w:rsidR="00437E9A" w:rsidRPr="00437E9A" w:rsidRDefault="00437E9A" w:rsidP="00D47E65">
            <w:pPr>
              <w:spacing w:after="0" w:line="240" w:lineRule="auto"/>
              <w:rPr>
                <w:rFonts w:ascii="Garamond" w:hAnsi="Garamond" w:cs="Arial"/>
                <w:sz w:val="16"/>
                <w:szCs w:val="16"/>
                <w:lang w:eastAsia="sv-SE"/>
              </w:rPr>
            </w:pPr>
          </w:p>
          <w:p w14:paraId="1575BB3B"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3</w:t>
            </w:r>
          </w:p>
          <w:p w14:paraId="609C8F43" w14:textId="77777777" w:rsidR="00437E9A" w:rsidRPr="00437E9A" w:rsidRDefault="00437E9A" w:rsidP="00D47E65">
            <w:pPr>
              <w:spacing w:after="0" w:line="240" w:lineRule="auto"/>
              <w:rPr>
                <w:rFonts w:ascii="Garamond" w:hAnsi="Garamond" w:cs="Arial"/>
                <w:sz w:val="16"/>
                <w:szCs w:val="16"/>
                <w:lang w:eastAsia="sv-SE"/>
              </w:rPr>
            </w:pPr>
          </w:p>
          <w:p w14:paraId="7130F7F5"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5</w:t>
            </w:r>
          </w:p>
        </w:tc>
      </w:tr>
      <w:tr w:rsidR="00437E9A" w:rsidRPr="009650F3" w14:paraId="680AEFC8" w14:textId="77777777" w:rsidTr="00437E9A">
        <w:trPr>
          <w:trHeight w:val="334"/>
        </w:trPr>
        <w:tc>
          <w:tcPr>
            <w:tcW w:w="559" w:type="dxa"/>
            <w:vMerge/>
            <w:tcBorders>
              <w:left w:val="single" w:sz="6" w:space="0" w:color="000000"/>
              <w:right w:val="single" w:sz="6" w:space="0" w:color="000000"/>
            </w:tcBorders>
            <w:shd w:val="clear" w:color="auto" w:fill="C5E0B3"/>
            <w:tcMar>
              <w:top w:w="105" w:type="dxa"/>
              <w:left w:w="105" w:type="dxa"/>
              <w:bottom w:w="105" w:type="dxa"/>
              <w:right w:w="105" w:type="dxa"/>
            </w:tcMar>
          </w:tcPr>
          <w:p w14:paraId="2AB3DD3E" w14:textId="77777777" w:rsidR="00437E9A" w:rsidRPr="000D54C6" w:rsidRDefault="00437E9A" w:rsidP="00D47E65">
            <w:pPr>
              <w:spacing w:after="0" w:line="240" w:lineRule="auto"/>
              <w:rPr>
                <w:rFonts w:ascii="Garamond" w:hAnsi="Garamond" w:cs="Arial"/>
                <w:sz w:val="18"/>
                <w:szCs w:val="18"/>
                <w:lang w:eastAsia="sv-SE"/>
              </w:rPr>
            </w:pPr>
          </w:p>
        </w:tc>
        <w:tc>
          <w:tcPr>
            <w:tcW w:w="2835"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513B64F8" w14:textId="339A7CD3" w:rsidR="00437E9A" w:rsidRPr="00437E9A" w:rsidRDefault="002D6517"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Skapa nya</w:t>
            </w:r>
            <w:r>
              <w:rPr>
                <w:rFonts w:ascii="Garamond" w:hAnsi="Garamond" w:cs="Arial"/>
                <w:b/>
                <w:sz w:val="18"/>
                <w:szCs w:val="18"/>
                <w:lang w:eastAsia="sv-SE"/>
              </w:rPr>
              <w:t xml:space="preserve"> företag i samverkan</w:t>
            </w:r>
          </w:p>
        </w:tc>
        <w:tc>
          <w:tcPr>
            <w:tcW w:w="4820"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E9D68F0" w14:textId="4132D480" w:rsidR="00437E9A" w:rsidRPr="00437E9A" w:rsidRDefault="002D6517"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Antal nya företag</w:t>
            </w:r>
          </w:p>
        </w:tc>
        <w:tc>
          <w:tcPr>
            <w:tcW w:w="113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27CFC024" w14:textId="777CC24D" w:rsidR="00437E9A" w:rsidRPr="00437E9A" w:rsidRDefault="002D6517" w:rsidP="00D47E65">
            <w:pPr>
              <w:spacing w:after="0" w:line="240" w:lineRule="auto"/>
              <w:rPr>
                <w:rFonts w:ascii="Garamond" w:hAnsi="Garamond" w:cs="Arial"/>
                <w:sz w:val="16"/>
                <w:szCs w:val="16"/>
                <w:lang w:eastAsia="sv-SE"/>
              </w:rPr>
            </w:pPr>
            <w:r>
              <w:rPr>
                <w:rFonts w:ascii="Garamond" w:hAnsi="Garamond" w:cs="Arial"/>
                <w:sz w:val="16"/>
                <w:szCs w:val="16"/>
                <w:lang w:eastAsia="sv-SE"/>
              </w:rPr>
              <w:t>4</w:t>
            </w:r>
          </w:p>
        </w:tc>
      </w:tr>
      <w:tr w:rsidR="00437E9A" w:rsidRPr="009650F3" w14:paraId="3562D4C2" w14:textId="77777777" w:rsidTr="00437E9A">
        <w:trPr>
          <w:trHeight w:val="441"/>
        </w:trPr>
        <w:tc>
          <w:tcPr>
            <w:tcW w:w="559" w:type="dxa"/>
            <w:vMerge/>
            <w:tcBorders>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069DA92C" w14:textId="77777777" w:rsidR="00437E9A" w:rsidRPr="000D54C6" w:rsidRDefault="00437E9A" w:rsidP="00D47E65">
            <w:pPr>
              <w:spacing w:after="0" w:line="240" w:lineRule="auto"/>
              <w:rPr>
                <w:rFonts w:ascii="Garamond" w:hAnsi="Garamond" w:cs="Arial"/>
                <w:sz w:val="18"/>
                <w:szCs w:val="18"/>
                <w:lang w:eastAsia="sv-SE"/>
              </w:rPr>
            </w:pPr>
          </w:p>
        </w:tc>
        <w:tc>
          <w:tcPr>
            <w:tcW w:w="2835"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96FA478" w14:textId="0CC9547A" w:rsidR="00437E9A" w:rsidRPr="00437E9A" w:rsidRDefault="002D6517" w:rsidP="002D6517">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 xml:space="preserve">Främja hållbara jord- och skogsbruk </w:t>
            </w:r>
          </w:p>
        </w:tc>
        <w:tc>
          <w:tcPr>
            <w:tcW w:w="4820"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0C7BD8A" w14:textId="78CBE591" w:rsidR="00437E9A" w:rsidRPr="00437E9A" w:rsidRDefault="00437E9A" w:rsidP="00D47E65">
            <w:pPr>
              <w:spacing w:after="0" w:line="240" w:lineRule="auto"/>
              <w:rPr>
                <w:rFonts w:ascii="Garamond" w:hAnsi="Garamond" w:cs="Arial"/>
                <w:sz w:val="16"/>
                <w:szCs w:val="16"/>
                <w:lang w:eastAsia="sv-SE"/>
              </w:rPr>
            </w:pPr>
          </w:p>
        </w:tc>
        <w:tc>
          <w:tcPr>
            <w:tcW w:w="113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59BF1DDD" w14:textId="1EC35081" w:rsidR="00437E9A" w:rsidRPr="00437E9A" w:rsidRDefault="00437E9A" w:rsidP="00D47E65">
            <w:pPr>
              <w:spacing w:after="0" w:line="240" w:lineRule="auto"/>
              <w:rPr>
                <w:rFonts w:ascii="Garamond" w:hAnsi="Garamond" w:cs="Arial"/>
                <w:sz w:val="16"/>
                <w:szCs w:val="16"/>
                <w:lang w:eastAsia="sv-SE"/>
              </w:rPr>
            </w:pPr>
          </w:p>
          <w:p w14:paraId="02BD5B43" w14:textId="3FE35161" w:rsidR="00437E9A" w:rsidRPr="00437E9A" w:rsidRDefault="00437E9A" w:rsidP="00D47E65">
            <w:pPr>
              <w:spacing w:after="0" w:line="240" w:lineRule="auto"/>
              <w:rPr>
                <w:rFonts w:ascii="Garamond" w:hAnsi="Garamond" w:cs="Arial"/>
                <w:sz w:val="16"/>
                <w:szCs w:val="16"/>
                <w:lang w:eastAsia="sv-SE"/>
              </w:rPr>
            </w:pPr>
          </w:p>
        </w:tc>
      </w:tr>
      <w:tr w:rsidR="00437E9A" w:rsidRPr="009650F3" w14:paraId="141588EC" w14:textId="77777777" w:rsidTr="004B3C18">
        <w:trPr>
          <w:trHeight w:val="475"/>
        </w:trPr>
        <w:tc>
          <w:tcPr>
            <w:tcW w:w="559" w:type="dxa"/>
            <w:vMerge w:val="restart"/>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extDirection w:val="btLr"/>
          </w:tcPr>
          <w:p w14:paraId="2B88F1E5" w14:textId="77777777" w:rsidR="00437E9A" w:rsidRPr="000D54C6" w:rsidRDefault="00437E9A" w:rsidP="00437E9A">
            <w:pPr>
              <w:spacing w:after="0" w:line="240" w:lineRule="auto"/>
              <w:ind w:left="113" w:right="113"/>
              <w:rPr>
                <w:rFonts w:ascii="Garamond" w:hAnsi="Garamond" w:cs="Arial"/>
                <w:sz w:val="18"/>
                <w:szCs w:val="18"/>
                <w:lang w:eastAsia="sv-SE"/>
              </w:rPr>
            </w:pPr>
            <w:r w:rsidRPr="000D54C6">
              <w:rPr>
                <w:rFonts w:ascii="Garamond" w:hAnsi="Garamond" w:cs="Arial"/>
                <w:i/>
                <w:iCs/>
                <w:color w:val="000000"/>
                <w:sz w:val="18"/>
                <w:szCs w:val="18"/>
                <w:lang w:eastAsia="sv-SE"/>
              </w:rPr>
              <w:t>Regionala utvecklingsfonden</w:t>
            </w:r>
            <w:r w:rsidRPr="000D54C6">
              <w:rPr>
                <w:rFonts w:ascii="Garamond" w:hAnsi="Garamond" w:cs="Arial"/>
                <w:i/>
                <w:iCs/>
                <w:color w:val="000000"/>
                <w:sz w:val="18"/>
                <w:szCs w:val="18"/>
                <w:lang w:eastAsia="sv-SE"/>
              </w:rPr>
              <w:br/>
              <w:t>ERUF</w:t>
            </w:r>
          </w:p>
        </w:tc>
        <w:tc>
          <w:tcPr>
            <w:tcW w:w="2835"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0E6D317A" w14:textId="3A37DF3E" w:rsidR="00437E9A" w:rsidRPr="00437E9A" w:rsidRDefault="00437E9A" w:rsidP="00D47E65">
            <w:pPr>
              <w:spacing w:after="0" w:line="240" w:lineRule="auto"/>
              <w:rPr>
                <w:rFonts w:ascii="Garamond" w:hAnsi="Garamond" w:cs="Arial"/>
                <w:b/>
                <w:color w:val="000000"/>
                <w:sz w:val="18"/>
                <w:szCs w:val="18"/>
              </w:rPr>
            </w:pPr>
            <w:r w:rsidRPr="00437E9A">
              <w:rPr>
                <w:rFonts w:ascii="Garamond" w:hAnsi="Garamond" w:cs="Arial"/>
                <w:b/>
                <w:color w:val="000000"/>
                <w:sz w:val="18"/>
                <w:szCs w:val="18"/>
              </w:rPr>
              <w:t>Stärkt entreprenörskap och företagande</w:t>
            </w:r>
          </w:p>
        </w:tc>
        <w:tc>
          <w:tcPr>
            <w:tcW w:w="4820"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04887E41" w14:textId="23DEC391"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I1 Antal företag som ökar sin omsättning genom att etablera sin tjänst/produkt på nya marknader utanför Leader-området</w:t>
            </w:r>
          </w:p>
        </w:tc>
        <w:tc>
          <w:tcPr>
            <w:tcW w:w="113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1D734A4C" w14:textId="467BD35F"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4</w:t>
            </w:r>
          </w:p>
          <w:p w14:paraId="6AF61380" w14:textId="77777777" w:rsidR="00437E9A" w:rsidRPr="00437E9A" w:rsidRDefault="00437E9A" w:rsidP="00D47E65">
            <w:pPr>
              <w:spacing w:after="0" w:line="240" w:lineRule="auto"/>
              <w:rPr>
                <w:rFonts w:ascii="Garamond" w:hAnsi="Garamond" w:cs="Arial"/>
                <w:sz w:val="16"/>
                <w:szCs w:val="16"/>
                <w:lang w:eastAsia="sv-SE"/>
              </w:rPr>
            </w:pPr>
          </w:p>
          <w:p w14:paraId="5B101C2B" w14:textId="100EC8AB" w:rsidR="00437E9A" w:rsidRPr="00437E9A" w:rsidRDefault="00437E9A" w:rsidP="00D47E65">
            <w:pPr>
              <w:spacing w:after="0" w:line="240" w:lineRule="auto"/>
              <w:rPr>
                <w:rFonts w:ascii="Garamond" w:hAnsi="Garamond" w:cs="Arial"/>
                <w:sz w:val="16"/>
                <w:szCs w:val="16"/>
                <w:lang w:eastAsia="sv-SE"/>
              </w:rPr>
            </w:pPr>
          </w:p>
        </w:tc>
      </w:tr>
      <w:tr w:rsidR="00437E9A" w:rsidRPr="009650F3" w14:paraId="1415127D" w14:textId="77777777" w:rsidTr="00437E9A">
        <w:tc>
          <w:tcPr>
            <w:tcW w:w="559" w:type="dxa"/>
            <w:vMerge/>
            <w:tcBorders>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19327D69" w14:textId="77777777" w:rsidR="00437E9A" w:rsidRPr="000D54C6" w:rsidRDefault="00437E9A" w:rsidP="00D47E65">
            <w:pPr>
              <w:spacing w:after="0" w:line="240" w:lineRule="auto"/>
              <w:rPr>
                <w:rFonts w:ascii="Garamond" w:hAnsi="Garamond" w:cs="Arial"/>
                <w:i/>
                <w:iCs/>
                <w:color w:val="000000"/>
                <w:sz w:val="18"/>
                <w:szCs w:val="18"/>
                <w:lang w:eastAsia="sv-SE"/>
              </w:rPr>
            </w:pPr>
          </w:p>
        </w:tc>
        <w:tc>
          <w:tcPr>
            <w:tcW w:w="2835"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4101D70C" w14:textId="77777777" w:rsidR="00437E9A" w:rsidRPr="00437E9A" w:rsidRDefault="00437E9A" w:rsidP="00D47E65">
            <w:pPr>
              <w:spacing w:after="0" w:line="240" w:lineRule="auto"/>
              <w:rPr>
                <w:rFonts w:ascii="Garamond" w:hAnsi="Garamond" w:cs="Arial"/>
                <w:b/>
                <w:color w:val="000000"/>
                <w:sz w:val="18"/>
                <w:szCs w:val="18"/>
              </w:rPr>
            </w:pPr>
            <w:r w:rsidRPr="00437E9A">
              <w:rPr>
                <w:rFonts w:ascii="Garamond" w:hAnsi="Garamond" w:cs="Arial"/>
                <w:b/>
                <w:color w:val="000000"/>
                <w:sz w:val="18"/>
                <w:szCs w:val="18"/>
              </w:rPr>
              <w:t>Stärka kopplingen mellan land och stad</w:t>
            </w:r>
          </w:p>
        </w:tc>
        <w:tc>
          <w:tcPr>
            <w:tcW w:w="4820"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62732444" w14:textId="6BB41285" w:rsidR="00437E9A" w:rsidRPr="00437E9A" w:rsidRDefault="00437E9A" w:rsidP="004B3C18">
            <w:pPr>
              <w:spacing w:after="0" w:line="240" w:lineRule="auto"/>
              <w:rPr>
                <w:rFonts w:ascii="Garamond" w:hAnsi="Garamond" w:cs="Arial"/>
                <w:sz w:val="16"/>
                <w:szCs w:val="16"/>
                <w:lang w:eastAsia="sv-SE"/>
              </w:rPr>
            </w:pPr>
          </w:p>
        </w:tc>
        <w:tc>
          <w:tcPr>
            <w:tcW w:w="113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17C5A343" w14:textId="4BC121D8" w:rsidR="00437E9A" w:rsidRPr="00437E9A" w:rsidRDefault="00437E9A" w:rsidP="00D47E65">
            <w:pPr>
              <w:spacing w:after="0" w:line="240" w:lineRule="auto"/>
              <w:rPr>
                <w:rFonts w:ascii="Garamond" w:hAnsi="Garamond" w:cs="Arial"/>
                <w:sz w:val="16"/>
                <w:szCs w:val="16"/>
                <w:lang w:eastAsia="sv-SE"/>
              </w:rPr>
            </w:pPr>
          </w:p>
        </w:tc>
      </w:tr>
    </w:tbl>
    <w:p w14:paraId="503F6D4A" w14:textId="0A6E9421" w:rsidR="00C17086" w:rsidRPr="00E46D84" w:rsidRDefault="004B3C18" w:rsidP="00437E9A">
      <w:pPr>
        <w:spacing w:after="0" w:line="240" w:lineRule="auto"/>
        <w:rPr>
          <w:rFonts w:ascii="Garamond" w:hAnsi="Garamond"/>
          <w:b/>
          <w:color w:val="000000"/>
          <w:lang w:eastAsia="sv-SE"/>
        </w:rPr>
      </w:pPr>
      <w:bookmarkStart w:id="56" w:name="_Toc487783524"/>
      <w:bookmarkStart w:id="57" w:name="_Toc487783957"/>
      <w:r>
        <w:rPr>
          <w:b/>
          <w:sz w:val="28"/>
          <w:szCs w:val="28"/>
        </w:rPr>
        <w:br/>
      </w:r>
      <w:r>
        <w:rPr>
          <w:b/>
          <w:sz w:val="28"/>
          <w:szCs w:val="28"/>
        </w:rPr>
        <w:br/>
      </w:r>
      <w:r>
        <w:rPr>
          <w:b/>
          <w:sz w:val="28"/>
          <w:szCs w:val="28"/>
        </w:rPr>
        <w:br/>
      </w:r>
      <w:r w:rsidR="00C17086" w:rsidRPr="00E46D84">
        <w:rPr>
          <w:b/>
          <w:sz w:val="28"/>
          <w:szCs w:val="28"/>
        </w:rPr>
        <w:lastRenderedPageBreak/>
        <w:t>I</w:t>
      </w:r>
      <w:r w:rsidR="00700391">
        <w:rPr>
          <w:b/>
          <w:sz w:val="28"/>
          <w:szCs w:val="28"/>
        </w:rPr>
        <w:t>NSATSOMRÅDE</w:t>
      </w:r>
      <w:r w:rsidR="00C17086" w:rsidRPr="00E46D84">
        <w:rPr>
          <w:b/>
          <w:sz w:val="28"/>
          <w:szCs w:val="28"/>
        </w:rPr>
        <w:t xml:space="preserve"> 2 – Levande lokalsamhällen för alla</w:t>
      </w:r>
      <w:bookmarkEnd w:id="56"/>
      <w:bookmarkEnd w:id="57"/>
      <w:r w:rsidR="002D6517">
        <w:rPr>
          <w:b/>
          <w:sz w:val="28"/>
          <w:szCs w:val="28"/>
        </w:rPr>
        <w:br/>
      </w:r>
    </w:p>
    <w:p w14:paraId="210D52C0" w14:textId="5A02F869" w:rsidR="00FE1176" w:rsidRPr="00176C32" w:rsidRDefault="006913AF" w:rsidP="00FE1176">
      <w:pPr>
        <w:spacing w:after="0" w:line="240" w:lineRule="auto"/>
        <w:rPr>
          <w:lang w:eastAsia="sv-SE"/>
        </w:rPr>
      </w:pPr>
      <w:r w:rsidRPr="00D53F97">
        <w:rPr>
          <w:rFonts w:ascii="Garamond" w:hAnsi="Garamond"/>
          <w:color w:val="000000"/>
          <w:lang w:eastAsia="sv-SE"/>
        </w:rPr>
        <w:t>Detta insatsområde syftar till att öka attraktionskraften hos våra lokalsamhällen.</w:t>
      </w:r>
      <w:r w:rsidRPr="00176C32">
        <w:rPr>
          <w:rFonts w:ascii="Garamond" w:hAnsi="Garamond"/>
          <w:color w:val="000000"/>
          <w:lang w:eastAsia="sv-SE"/>
        </w:rPr>
        <w:t xml:space="preserve"> Vi ser ett behov av att utveckla våra lokalsamhällen så att de blir attraktiva mötesplatser och livsmiljöer för alla. För att uppnå detta kan det vara en god idé att ta fram by(-gde)utvecklingsplaner som ser över de lokala behoven för individer, förening</w:t>
      </w:r>
      <w:r w:rsidR="000D54C6">
        <w:rPr>
          <w:rFonts w:ascii="Garamond" w:hAnsi="Garamond"/>
          <w:color w:val="000000"/>
          <w:lang w:eastAsia="sv-SE"/>
        </w:rPr>
        <w:t>ar, organisationer och företag.</w:t>
      </w:r>
      <w:r w:rsidRPr="00176C32">
        <w:rPr>
          <w:rFonts w:ascii="Garamond" w:hAnsi="Garamond"/>
          <w:color w:val="000000"/>
          <w:lang w:eastAsia="sv-SE"/>
        </w:rPr>
        <w:t xml:space="preserve"> En god infrastruktur med avseende på uppkoppling och kommunikationer ökar ett områdes attraktivitet för såväl besökare som bofasta. Hållbara lösningar kring samåkningspooler och samordnade företagstransporter kan leda till inflyttning och nyetablering av företag. Samverkanslösningar som syftar till att bevara och utöka service som handel, sjukvård och skola är andra områden som kan öka attraktiviteten i ett lokalsamhälle. I hela området finns ett fungerande föreningsliv med aktiva klubbar och byföreningar, som gör insatser med återkommande evenemang och som ökar sysselsättningen för våra stugvärdar och handlare. Vi vill genom att satsa på våra lokalsamhällen skapa möjligheter även för en meningsfull fritid med ett gott utbud av bland annat idrott, kultur och aktiviteter. Vi vill främja lokal gemenskap och motverka utanförskap - alla ska må bra, alla ska känna sig välkomna, alla ska kunna närvara. Det finns stort behov av byggnation av nya boenden eller andra boendelösningar för att säkerställa att alla som vill bo på landsbygden faktiskt </w:t>
      </w:r>
      <w:r w:rsidRPr="00176C32">
        <w:rPr>
          <w:rFonts w:ascii="Garamond" w:hAnsi="Garamond"/>
          <w:i/>
          <w:color w:val="000000"/>
          <w:lang w:eastAsia="sv-SE"/>
        </w:rPr>
        <w:t xml:space="preserve">kan </w:t>
      </w:r>
      <w:r w:rsidRPr="00176C32">
        <w:rPr>
          <w:rFonts w:ascii="Garamond" w:hAnsi="Garamond"/>
          <w:color w:val="000000"/>
          <w:lang w:eastAsia="sv-SE"/>
        </w:rPr>
        <w:t xml:space="preserve">bo på landsbygden. Mötesplatser som är generationsöverskridande och integrerande behövs för att stärka banden, bjuda in och ta lärdom av varandra. Det ökar tryggheten och kan leda till en starkare gemenskap. Vi tror att när samverkan ökar så förbättras attityderna gentemot varandra och tillsammans får vi då levande lokalsamhällen för alla. </w:t>
      </w:r>
      <w:r w:rsidR="000D54C6">
        <w:rPr>
          <w:rFonts w:ascii="Garamond" w:hAnsi="Garamond"/>
          <w:color w:val="000000"/>
          <w:lang w:eastAsia="sv-SE"/>
        </w:rPr>
        <w:br/>
      </w:r>
    </w:p>
    <w:tbl>
      <w:tblPr>
        <w:tblW w:w="9338" w:type="dxa"/>
        <w:tblLayout w:type="fixed"/>
        <w:tblCellMar>
          <w:top w:w="15" w:type="dxa"/>
          <w:left w:w="15" w:type="dxa"/>
          <w:bottom w:w="15" w:type="dxa"/>
          <w:right w:w="15" w:type="dxa"/>
        </w:tblCellMar>
        <w:tblLook w:val="00A0" w:firstRow="1" w:lastRow="0" w:firstColumn="1" w:lastColumn="0" w:noHBand="0" w:noVBand="0"/>
      </w:tblPr>
      <w:tblGrid>
        <w:gridCol w:w="559"/>
        <w:gridCol w:w="3119"/>
        <w:gridCol w:w="4536"/>
        <w:gridCol w:w="1124"/>
      </w:tblGrid>
      <w:tr w:rsidR="00FE1176" w:rsidRPr="00AD5E99" w14:paraId="06F31D36" w14:textId="77777777" w:rsidTr="00437E9A">
        <w:trPr>
          <w:trHeight w:val="189"/>
        </w:trPr>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05BB8" w14:textId="416CF605" w:rsidR="00FE1176" w:rsidRPr="00D53F97" w:rsidRDefault="00FE1176" w:rsidP="00D47E65">
            <w:pPr>
              <w:spacing w:after="0" w:line="240" w:lineRule="auto"/>
              <w:rPr>
                <w:rFonts w:ascii="Garamond" w:hAnsi="Garamond" w:cs="Arial"/>
                <w:lang w:eastAsia="sv-SE"/>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6B7B63" w14:textId="77777777" w:rsidR="00FE1176" w:rsidRPr="00D53F97" w:rsidRDefault="00FE1176" w:rsidP="00D47E65">
            <w:pPr>
              <w:spacing w:after="0" w:line="240" w:lineRule="auto"/>
              <w:rPr>
                <w:rFonts w:ascii="Garamond" w:hAnsi="Garamond" w:cs="Arial"/>
                <w:lang w:eastAsia="sv-SE"/>
              </w:rPr>
            </w:pPr>
            <w:r w:rsidRPr="00D53F97">
              <w:rPr>
                <w:rFonts w:ascii="Garamond" w:hAnsi="Garamond" w:cs="Arial"/>
                <w:b/>
                <w:bCs/>
                <w:color w:val="000000"/>
                <w:lang w:eastAsia="sv-SE"/>
              </w:rPr>
              <w:t>Mål</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693AC3" w14:textId="5DF2F9D2" w:rsidR="00FE1176" w:rsidRPr="00D53F97" w:rsidRDefault="000D54C6" w:rsidP="00D47E65">
            <w:pPr>
              <w:spacing w:after="0" w:line="240" w:lineRule="auto"/>
              <w:rPr>
                <w:rFonts w:ascii="Garamond" w:hAnsi="Garamond" w:cs="Arial"/>
                <w:lang w:eastAsia="sv-SE"/>
              </w:rPr>
            </w:pPr>
            <w:r>
              <w:rPr>
                <w:rFonts w:ascii="Garamond" w:hAnsi="Garamond" w:cs="Arial"/>
                <w:b/>
                <w:bCs/>
                <w:color w:val="000000"/>
                <w:lang w:eastAsia="sv-SE"/>
              </w:rPr>
              <w:t>Leaderområdets i</w:t>
            </w:r>
            <w:r w:rsidRPr="00D53F97">
              <w:rPr>
                <w:rFonts w:ascii="Garamond" w:hAnsi="Garamond" w:cs="Arial"/>
                <w:b/>
                <w:bCs/>
                <w:color w:val="000000"/>
                <w:lang w:eastAsia="sv-SE"/>
              </w:rPr>
              <w:t>ndikator</w:t>
            </w:r>
            <w:r>
              <w:rPr>
                <w:rFonts w:ascii="Garamond" w:hAnsi="Garamond" w:cs="Arial"/>
                <w:b/>
                <w:bCs/>
                <w:color w:val="000000"/>
                <w:lang w:eastAsia="sv-SE"/>
              </w:rPr>
              <w:t>er</w:t>
            </w:r>
          </w:p>
        </w:tc>
        <w:tc>
          <w:tcPr>
            <w:tcW w:w="11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0034B7" w14:textId="77777777" w:rsidR="00FE1176" w:rsidRPr="00D53F97" w:rsidRDefault="00FE1176" w:rsidP="00D47E65">
            <w:pPr>
              <w:spacing w:after="0" w:line="240" w:lineRule="auto"/>
              <w:rPr>
                <w:rFonts w:ascii="Garamond" w:hAnsi="Garamond" w:cs="Arial"/>
                <w:b/>
                <w:lang w:eastAsia="sv-SE"/>
              </w:rPr>
            </w:pPr>
            <w:r w:rsidRPr="00D53F97">
              <w:rPr>
                <w:rFonts w:ascii="Garamond" w:hAnsi="Garamond" w:cs="Arial"/>
                <w:b/>
                <w:lang w:eastAsia="sv-SE"/>
              </w:rPr>
              <w:t>Målvärde</w:t>
            </w:r>
          </w:p>
        </w:tc>
      </w:tr>
      <w:tr w:rsidR="00437E9A" w:rsidRPr="00AD5E99" w14:paraId="13C2CE27" w14:textId="77777777" w:rsidTr="00437E9A">
        <w:trPr>
          <w:trHeight w:val="921"/>
        </w:trPr>
        <w:tc>
          <w:tcPr>
            <w:tcW w:w="559" w:type="dxa"/>
            <w:vMerge w:val="restart"/>
            <w:tcBorders>
              <w:top w:val="single" w:sz="6" w:space="0" w:color="000000"/>
              <w:left w:val="single" w:sz="6" w:space="0" w:color="000000"/>
              <w:right w:val="single" w:sz="6" w:space="0" w:color="000000"/>
            </w:tcBorders>
            <w:shd w:val="clear" w:color="auto" w:fill="C5E0B3"/>
            <w:tcMar>
              <w:top w:w="105" w:type="dxa"/>
              <w:left w:w="105" w:type="dxa"/>
              <w:bottom w:w="105" w:type="dxa"/>
              <w:right w:w="105" w:type="dxa"/>
            </w:tcMar>
            <w:textDirection w:val="btLr"/>
          </w:tcPr>
          <w:p w14:paraId="37B45418" w14:textId="77777777" w:rsidR="00437E9A" w:rsidRPr="00FE1176" w:rsidRDefault="00437E9A" w:rsidP="00A11800">
            <w:pPr>
              <w:spacing w:after="0" w:line="240" w:lineRule="auto"/>
              <w:ind w:left="113" w:right="113"/>
              <w:jc w:val="center"/>
              <w:rPr>
                <w:rFonts w:ascii="Garamond" w:hAnsi="Garamond" w:cs="Arial"/>
                <w:sz w:val="18"/>
                <w:szCs w:val="18"/>
                <w:lang w:eastAsia="sv-SE"/>
              </w:rPr>
            </w:pPr>
            <w:r w:rsidRPr="00FE1176">
              <w:rPr>
                <w:rFonts w:ascii="Garamond" w:hAnsi="Garamond" w:cs="Arial"/>
                <w:i/>
                <w:iCs/>
                <w:color w:val="000000"/>
                <w:sz w:val="18"/>
                <w:szCs w:val="18"/>
                <w:lang w:eastAsia="sv-SE"/>
              </w:rPr>
              <w:t>Landsbygdsfonden</w:t>
            </w:r>
            <w:r w:rsidRPr="00FE1176">
              <w:rPr>
                <w:rFonts w:ascii="Garamond" w:hAnsi="Garamond" w:cs="Arial"/>
                <w:i/>
                <w:iCs/>
                <w:color w:val="000000"/>
                <w:sz w:val="18"/>
                <w:szCs w:val="18"/>
                <w:lang w:eastAsia="sv-SE"/>
              </w:rPr>
              <w:br/>
              <w:t>EJFLU</w:t>
            </w:r>
          </w:p>
        </w:tc>
        <w:tc>
          <w:tcPr>
            <w:tcW w:w="3119"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C0AEE65" w14:textId="77777777" w:rsidR="00437E9A" w:rsidRPr="00437E9A" w:rsidRDefault="00437E9A" w:rsidP="00D47E65">
            <w:pPr>
              <w:spacing w:after="0" w:line="240" w:lineRule="auto"/>
              <w:rPr>
                <w:rFonts w:ascii="Garamond" w:hAnsi="Garamond" w:cs="Arial"/>
                <w:b/>
                <w:strike/>
                <w:sz w:val="18"/>
                <w:szCs w:val="18"/>
                <w:lang w:eastAsia="sv-SE"/>
              </w:rPr>
            </w:pPr>
            <w:r w:rsidRPr="00437E9A">
              <w:rPr>
                <w:rFonts w:ascii="Garamond" w:hAnsi="Garamond" w:cs="Arial"/>
                <w:b/>
                <w:color w:val="000000"/>
                <w:sz w:val="18"/>
                <w:szCs w:val="18"/>
              </w:rPr>
              <w:t>Fler människor närmar sig arbetsmarknaden</w:t>
            </w:r>
          </w:p>
        </w:tc>
        <w:tc>
          <w:tcPr>
            <w:tcW w:w="4536"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713ABEBD" w14:textId="1EE335C8"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I9 Antal deltagare i utbildning</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7E2D2EE" w14:textId="0973B1F2" w:rsidR="00437E9A" w:rsidRPr="00FE1176" w:rsidRDefault="00437E9A" w:rsidP="00D47E65">
            <w:pPr>
              <w:spacing w:after="0" w:line="240" w:lineRule="auto"/>
              <w:rPr>
                <w:rFonts w:ascii="Garamond" w:hAnsi="Garamond" w:cs="Arial"/>
                <w:sz w:val="18"/>
                <w:szCs w:val="18"/>
                <w:lang w:eastAsia="sv-SE"/>
              </w:rPr>
            </w:pPr>
            <w:r>
              <w:rPr>
                <w:rFonts w:ascii="Garamond" w:hAnsi="Garamond" w:cs="Arial"/>
                <w:sz w:val="18"/>
                <w:szCs w:val="18"/>
                <w:lang w:eastAsia="sv-SE"/>
              </w:rPr>
              <w:t>90</w:t>
            </w:r>
          </w:p>
        </w:tc>
      </w:tr>
      <w:tr w:rsidR="00437E9A" w:rsidRPr="00AD5E99" w14:paraId="1782E11D" w14:textId="77777777" w:rsidTr="00437E9A">
        <w:tc>
          <w:tcPr>
            <w:tcW w:w="559" w:type="dxa"/>
            <w:vMerge/>
            <w:tcBorders>
              <w:left w:val="single" w:sz="6" w:space="0" w:color="000000"/>
              <w:right w:val="single" w:sz="6" w:space="0" w:color="000000"/>
            </w:tcBorders>
            <w:shd w:val="clear" w:color="auto" w:fill="C5E0B3"/>
            <w:tcMar>
              <w:top w:w="105" w:type="dxa"/>
              <w:left w:w="105" w:type="dxa"/>
              <w:bottom w:w="105" w:type="dxa"/>
              <w:right w:w="105" w:type="dxa"/>
            </w:tcMar>
          </w:tcPr>
          <w:p w14:paraId="336B71E7" w14:textId="77777777" w:rsidR="00437E9A" w:rsidRPr="00FE1176" w:rsidRDefault="00437E9A" w:rsidP="00D47E65">
            <w:pPr>
              <w:spacing w:after="0" w:line="240" w:lineRule="auto"/>
              <w:rPr>
                <w:rFonts w:ascii="Garamond" w:hAnsi="Garamond" w:cs="Arial"/>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BFD8C8D" w14:textId="77777777"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 xml:space="preserve">Fler och utvecklade mötesplatser/nätverk för en attraktiv och hållbar bygd </w:t>
            </w:r>
          </w:p>
        </w:tc>
        <w:tc>
          <w:tcPr>
            <w:tcW w:w="4536"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0905CAB4" w14:textId="5B185E49"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I2 Antal återkommande deltagare i nya nätverk och/eller mötesplatser</w:t>
            </w:r>
          </w:p>
          <w:p w14:paraId="6CBEF879" w14:textId="1B1E9FE0" w:rsidR="004B3C18" w:rsidRPr="00437E9A" w:rsidRDefault="004B3C18" w:rsidP="004B3C18">
            <w:pPr>
              <w:spacing w:after="0" w:line="240" w:lineRule="auto"/>
              <w:rPr>
                <w:rFonts w:ascii="Garamond" w:hAnsi="Garamond" w:cs="Arial"/>
                <w:sz w:val="16"/>
                <w:szCs w:val="16"/>
                <w:lang w:eastAsia="sv-SE"/>
              </w:rPr>
            </w:pPr>
          </w:p>
          <w:p w14:paraId="615B7928" w14:textId="376FFAB5" w:rsidR="00437E9A" w:rsidRPr="00437E9A" w:rsidRDefault="00437E9A" w:rsidP="00D47E65">
            <w:pPr>
              <w:spacing w:after="0" w:line="240" w:lineRule="auto"/>
              <w:rPr>
                <w:rFonts w:ascii="Garamond" w:hAnsi="Garamond" w:cs="Arial"/>
                <w:sz w:val="16"/>
                <w:szCs w:val="16"/>
                <w:lang w:eastAsia="sv-SE"/>
              </w:rPr>
            </w:pP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0D43E760" w14:textId="77777777" w:rsidR="00437E9A" w:rsidRPr="00FE1176" w:rsidRDefault="00437E9A" w:rsidP="00D47E65">
            <w:pPr>
              <w:spacing w:after="0" w:line="240" w:lineRule="auto"/>
              <w:rPr>
                <w:rFonts w:ascii="Garamond" w:hAnsi="Garamond" w:cs="Arial"/>
                <w:sz w:val="18"/>
                <w:szCs w:val="18"/>
                <w:lang w:eastAsia="sv-SE"/>
              </w:rPr>
            </w:pPr>
            <w:r w:rsidRPr="00FE1176">
              <w:rPr>
                <w:rFonts w:ascii="Garamond" w:hAnsi="Garamond" w:cs="Arial"/>
                <w:sz w:val="18"/>
                <w:szCs w:val="18"/>
                <w:lang w:eastAsia="sv-SE"/>
              </w:rPr>
              <w:t>400</w:t>
            </w:r>
          </w:p>
          <w:p w14:paraId="010FFA50" w14:textId="77777777" w:rsidR="00437E9A" w:rsidRPr="00FE1176" w:rsidRDefault="00437E9A" w:rsidP="00D47E65">
            <w:pPr>
              <w:spacing w:after="0" w:line="240" w:lineRule="auto"/>
              <w:rPr>
                <w:rFonts w:ascii="Garamond" w:hAnsi="Garamond" w:cs="Arial"/>
                <w:sz w:val="18"/>
                <w:szCs w:val="18"/>
                <w:lang w:eastAsia="sv-SE"/>
              </w:rPr>
            </w:pPr>
          </w:p>
          <w:p w14:paraId="4210BF2C" w14:textId="45D05429" w:rsidR="00437E9A" w:rsidRPr="00FE1176" w:rsidRDefault="00437E9A" w:rsidP="004B3C18">
            <w:pPr>
              <w:spacing w:after="0" w:line="240" w:lineRule="auto"/>
              <w:rPr>
                <w:rFonts w:ascii="Garamond" w:hAnsi="Garamond" w:cs="Arial"/>
                <w:sz w:val="18"/>
                <w:szCs w:val="18"/>
                <w:lang w:eastAsia="sv-SE"/>
              </w:rPr>
            </w:pPr>
          </w:p>
        </w:tc>
      </w:tr>
      <w:tr w:rsidR="00437E9A" w:rsidRPr="00AD5E99" w14:paraId="2C456A4C" w14:textId="77777777" w:rsidTr="00437E9A">
        <w:tc>
          <w:tcPr>
            <w:tcW w:w="559" w:type="dxa"/>
            <w:vMerge/>
            <w:tcBorders>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302DF1E" w14:textId="77777777" w:rsidR="00437E9A" w:rsidRPr="00FE1176" w:rsidRDefault="00437E9A" w:rsidP="00D47E65">
            <w:pPr>
              <w:spacing w:after="0" w:line="240" w:lineRule="auto"/>
              <w:rPr>
                <w:rFonts w:ascii="Garamond" w:hAnsi="Garamond" w:cs="Arial"/>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7036439C" w14:textId="77777777"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Fler evenemang för att öka bygdens gemenskap och attraktivitet</w:t>
            </w:r>
          </w:p>
        </w:tc>
        <w:tc>
          <w:tcPr>
            <w:tcW w:w="4536"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CCC9CF9" w14:textId="7F8B9481" w:rsidR="00437E9A" w:rsidRPr="00437E9A" w:rsidRDefault="00A22598" w:rsidP="00D47E65">
            <w:pPr>
              <w:spacing w:after="0" w:line="240" w:lineRule="auto"/>
              <w:rPr>
                <w:rFonts w:ascii="Garamond" w:hAnsi="Garamond" w:cs="Arial"/>
                <w:sz w:val="16"/>
                <w:szCs w:val="16"/>
                <w:lang w:eastAsia="sv-SE"/>
              </w:rPr>
            </w:pPr>
            <w:r>
              <w:rPr>
                <w:rFonts w:ascii="Garamond" w:hAnsi="Garamond" w:cs="Arial"/>
                <w:sz w:val="16"/>
                <w:szCs w:val="16"/>
                <w:lang w:eastAsia="sv-SE"/>
              </w:rPr>
              <w:t>I8 Antal nya</w:t>
            </w:r>
            <w:r w:rsidR="00437E9A" w:rsidRPr="00437E9A">
              <w:rPr>
                <w:rFonts w:ascii="Garamond" w:hAnsi="Garamond" w:cs="Arial"/>
                <w:sz w:val="16"/>
                <w:szCs w:val="16"/>
                <w:lang w:eastAsia="sv-SE"/>
              </w:rPr>
              <w:t xml:space="preserve"> evenemang</w:t>
            </w:r>
          </w:p>
          <w:p w14:paraId="7D33A64F" w14:textId="4F267E30" w:rsidR="00437E9A" w:rsidRPr="00437E9A" w:rsidRDefault="00437E9A" w:rsidP="00D47E65">
            <w:pPr>
              <w:spacing w:after="0" w:line="240" w:lineRule="auto"/>
              <w:rPr>
                <w:rFonts w:ascii="Garamond" w:hAnsi="Garamond" w:cs="Arial"/>
                <w:bCs/>
                <w:color w:val="000000"/>
                <w:sz w:val="16"/>
                <w:szCs w:val="16"/>
                <w:lang w:eastAsia="sv-SE"/>
              </w:rPr>
            </w:pPr>
            <w:r w:rsidRPr="00437E9A">
              <w:rPr>
                <w:rFonts w:ascii="Garamond" w:hAnsi="Garamond" w:cs="Arial"/>
                <w:sz w:val="16"/>
                <w:szCs w:val="16"/>
                <w:lang w:eastAsia="sv-SE"/>
              </w:rPr>
              <w:br/>
            </w:r>
            <w:r w:rsidRPr="00437E9A">
              <w:rPr>
                <w:rFonts w:ascii="Garamond" w:hAnsi="Garamond" w:cs="Arial"/>
                <w:bCs/>
                <w:color w:val="000000"/>
                <w:sz w:val="16"/>
                <w:szCs w:val="16"/>
                <w:lang w:eastAsia="sv-SE"/>
              </w:rPr>
              <w:t>I10 Antal deltagare i kompetensutveckling/ utbildning genom evenemang</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41801551" w14:textId="21BE7F42" w:rsidR="00437E9A" w:rsidRPr="00FE1176" w:rsidRDefault="00437E9A" w:rsidP="00D47E65">
            <w:pPr>
              <w:spacing w:after="0" w:line="240" w:lineRule="auto"/>
              <w:rPr>
                <w:rFonts w:ascii="Garamond" w:hAnsi="Garamond" w:cs="Arial"/>
                <w:iCs/>
                <w:color w:val="000000"/>
                <w:sz w:val="18"/>
                <w:szCs w:val="18"/>
                <w:lang w:eastAsia="sv-SE"/>
              </w:rPr>
            </w:pPr>
            <w:r w:rsidRPr="00FE1176">
              <w:rPr>
                <w:rFonts w:ascii="Garamond" w:hAnsi="Garamond" w:cs="Arial"/>
                <w:iCs/>
                <w:color w:val="000000"/>
                <w:sz w:val="18"/>
                <w:szCs w:val="18"/>
                <w:lang w:eastAsia="sv-SE"/>
              </w:rPr>
              <w:t>8</w:t>
            </w:r>
          </w:p>
          <w:p w14:paraId="69BE9E90" w14:textId="77777777" w:rsidR="00437E9A" w:rsidRPr="00FE1176" w:rsidRDefault="00437E9A" w:rsidP="00D47E65">
            <w:pPr>
              <w:spacing w:after="0" w:line="240" w:lineRule="auto"/>
              <w:rPr>
                <w:rFonts w:ascii="Garamond" w:hAnsi="Garamond" w:cs="Arial"/>
                <w:iCs/>
                <w:color w:val="000000"/>
                <w:sz w:val="18"/>
                <w:szCs w:val="18"/>
                <w:lang w:eastAsia="sv-SE"/>
              </w:rPr>
            </w:pPr>
          </w:p>
          <w:p w14:paraId="18345FA1" w14:textId="1CCF5F32" w:rsidR="00437E9A" w:rsidRPr="000D54C6" w:rsidRDefault="00437E9A" w:rsidP="00D47E65">
            <w:pPr>
              <w:spacing w:after="0" w:line="240" w:lineRule="auto"/>
              <w:rPr>
                <w:rFonts w:ascii="Garamond" w:hAnsi="Garamond" w:cs="Arial"/>
                <w:iCs/>
                <w:color w:val="000000"/>
                <w:sz w:val="18"/>
                <w:szCs w:val="18"/>
                <w:lang w:eastAsia="sv-SE"/>
              </w:rPr>
            </w:pPr>
            <w:r>
              <w:rPr>
                <w:rFonts w:ascii="Garamond" w:hAnsi="Garamond" w:cs="Arial"/>
                <w:iCs/>
                <w:color w:val="000000"/>
                <w:sz w:val="18"/>
                <w:szCs w:val="18"/>
                <w:lang w:eastAsia="sv-SE"/>
              </w:rPr>
              <w:t>50</w:t>
            </w:r>
          </w:p>
        </w:tc>
      </w:tr>
      <w:tr w:rsidR="00437E9A" w:rsidRPr="00AD5E99" w14:paraId="184B7601" w14:textId="77777777" w:rsidTr="00437E9A">
        <w:tc>
          <w:tcPr>
            <w:tcW w:w="559" w:type="dxa"/>
            <w:vMerge w:val="restart"/>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extDirection w:val="btLr"/>
          </w:tcPr>
          <w:p w14:paraId="7E0BB208" w14:textId="43FA67B6" w:rsidR="00437E9A" w:rsidRPr="00FE1176" w:rsidRDefault="00437E9A" w:rsidP="00437E9A">
            <w:pPr>
              <w:spacing w:after="0" w:line="240" w:lineRule="auto"/>
              <w:ind w:left="113" w:right="113"/>
              <w:rPr>
                <w:rFonts w:ascii="Garamond" w:hAnsi="Garamond" w:cs="Arial"/>
                <w:sz w:val="18"/>
                <w:szCs w:val="18"/>
                <w:lang w:eastAsia="sv-SE"/>
              </w:rPr>
            </w:pPr>
            <w:r w:rsidRPr="00FE1176">
              <w:rPr>
                <w:rFonts w:ascii="Garamond" w:hAnsi="Garamond" w:cs="Arial"/>
                <w:i/>
                <w:iCs/>
                <w:color w:val="000000"/>
                <w:sz w:val="18"/>
                <w:szCs w:val="18"/>
                <w:lang w:eastAsia="sv-SE"/>
              </w:rPr>
              <w:t>Regionala utvecklingsfonden</w:t>
            </w:r>
            <w:r>
              <w:rPr>
                <w:rFonts w:ascii="Garamond" w:hAnsi="Garamond" w:cs="Arial"/>
                <w:i/>
                <w:iCs/>
                <w:color w:val="000000"/>
                <w:sz w:val="18"/>
                <w:szCs w:val="18"/>
                <w:lang w:eastAsia="sv-SE"/>
              </w:rPr>
              <w:t xml:space="preserve"> ERUF</w:t>
            </w:r>
            <w:r w:rsidRPr="00FE1176">
              <w:rPr>
                <w:rFonts w:ascii="Garamond" w:hAnsi="Garamond" w:cs="Arial"/>
                <w:i/>
                <w:iCs/>
                <w:color w:val="000000"/>
                <w:sz w:val="18"/>
                <w:szCs w:val="18"/>
                <w:lang w:eastAsia="sv-SE"/>
              </w:rPr>
              <w:br/>
              <w:t>ERUF</w:t>
            </w:r>
          </w:p>
        </w:tc>
        <w:tc>
          <w:tcPr>
            <w:tcW w:w="3119"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21B9E79A" w14:textId="25B56214" w:rsidR="00437E9A" w:rsidRPr="00437E9A" w:rsidRDefault="00437E9A" w:rsidP="00D47E65">
            <w:pPr>
              <w:spacing w:after="0" w:line="240" w:lineRule="auto"/>
              <w:rPr>
                <w:rFonts w:ascii="Garamond" w:hAnsi="Garamond" w:cs="Arial"/>
                <w:b/>
                <w:strike/>
                <w:sz w:val="18"/>
                <w:szCs w:val="18"/>
                <w:lang w:eastAsia="sv-SE"/>
              </w:rPr>
            </w:pPr>
            <w:r w:rsidRPr="00437E9A">
              <w:rPr>
                <w:rFonts w:ascii="Garamond" w:hAnsi="Garamond" w:cs="Arial"/>
                <w:b/>
                <w:color w:val="000000"/>
                <w:sz w:val="18"/>
                <w:szCs w:val="18"/>
              </w:rPr>
              <w:t>Förbättra lönsamhet och</w:t>
            </w:r>
            <w:r w:rsidRPr="00437E9A">
              <w:rPr>
                <w:rFonts w:ascii="Garamond" w:hAnsi="Garamond" w:cs="Arial"/>
                <w:b/>
                <w:strike/>
                <w:color w:val="000000"/>
                <w:sz w:val="18"/>
                <w:szCs w:val="18"/>
              </w:rPr>
              <w:t xml:space="preserve"> </w:t>
            </w:r>
            <w:r w:rsidRPr="00437E9A">
              <w:rPr>
                <w:rFonts w:ascii="Garamond" w:hAnsi="Garamond" w:cs="Arial"/>
                <w:b/>
                <w:color w:val="000000"/>
                <w:sz w:val="18"/>
                <w:szCs w:val="18"/>
              </w:rPr>
              <w:t>återhämtningsförmågan hos lokala företag/organisationer</w:t>
            </w:r>
          </w:p>
        </w:tc>
        <w:tc>
          <w:tcPr>
            <w:tcW w:w="4536"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6E82B19C" w14:textId="2D2F3C2A" w:rsidR="00437E9A" w:rsidRPr="00437E9A" w:rsidRDefault="00437E9A" w:rsidP="00A22598">
            <w:pPr>
              <w:spacing w:after="0" w:line="240" w:lineRule="auto"/>
              <w:rPr>
                <w:rFonts w:ascii="Garamond" w:hAnsi="Garamond" w:cs="Arial"/>
                <w:sz w:val="16"/>
                <w:szCs w:val="16"/>
                <w:lang w:eastAsia="sv-SE"/>
              </w:rPr>
            </w:pPr>
          </w:p>
        </w:tc>
        <w:tc>
          <w:tcPr>
            <w:tcW w:w="112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44DAC885" w14:textId="03A46E37" w:rsidR="00437E9A" w:rsidRPr="00FE1176" w:rsidRDefault="00437E9A" w:rsidP="00D47E65">
            <w:pPr>
              <w:spacing w:after="0" w:line="240" w:lineRule="auto"/>
              <w:rPr>
                <w:rFonts w:ascii="Garamond" w:hAnsi="Garamond" w:cs="Arial"/>
                <w:sz w:val="18"/>
                <w:szCs w:val="18"/>
                <w:lang w:eastAsia="sv-SE"/>
              </w:rPr>
            </w:pPr>
          </w:p>
        </w:tc>
      </w:tr>
      <w:tr w:rsidR="00437E9A" w:rsidRPr="00AD5E99" w14:paraId="7B6C0832" w14:textId="77777777" w:rsidTr="00437E9A">
        <w:trPr>
          <w:trHeight w:val="483"/>
        </w:trPr>
        <w:tc>
          <w:tcPr>
            <w:tcW w:w="559" w:type="dxa"/>
            <w:vMerge/>
            <w:tcBorders>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21FAB61E" w14:textId="77777777" w:rsidR="00437E9A" w:rsidRPr="00FE1176" w:rsidRDefault="00437E9A" w:rsidP="00D47E65">
            <w:pPr>
              <w:spacing w:after="0" w:line="240" w:lineRule="auto"/>
              <w:rPr>
                <w:rFonts w:ascii="Garamond" w:hAnsi="Garamond" w:cs="Arial"/>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2A2967C1" w14:textId="77777777"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Förbättra infrastrukturen för SMF-företag</w:t>
            </w:r>
          </w:p>
        </w:tc>
        <w:tc>
          <w:tcPr>
            <w:tcW w:w="4536"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2E0C9623" w14:textId="33764F07" w:rsidR="00437E9A" w:rsidRPr="00437E9A" w:rsidRDefault="00437E9A" w:rsidP="00D47E65">
            <w:pPr>
              <w:spacing w:after="0" w:line="240" w:lineRule="auto"/>
              <w:rPr>
                <w:rFonts w:ascii="Garamond" w:hAnsi="Garamond" w:cs="Arial"/>
                <w:bCs/>
                <w:color w:val="000000"/>
                <w:sz w:val="16"/>
                <w:szCs w:val="16"/>
                <w:lang w:eastAsia="sv-SE"/>
              </w:rPr>
            </w:pPr>
            <w:r w:rsidRPr="00437E9A">
              <w:rPr>
                <w:rFonts w:ascii="Garamond" w:hAnsi="Garamond" w:cs="Arial"/>
                <w:bCs/>
                <w:color w:val="000000"/>
                <w:sz w:val="16"/>
                <w:szCs w:val="16"/>
                <w:lang w:eastAsia="sv-SE"/>
              </w:rPr>
              <w:t>Antal nya fysiska och/eller digitala mötesplatser för SMF-företag</w:t>
            </w:r>
          </w:p>
        </w:tc>
        <w:tc>
          <w:tcPr>
            <w:tcW w:w="112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33E88CBD" w14:textId="77777777" w:rsidR="00437E9A" w:rsidRPr="00FE1176" w:rsidRDefault="00437E9A" w:rsidP="00D47E65">
            <w:pPr>
              <w:spacing w:after="0" w:line="240" w:lineRule="auto"/>
              <w:rPr>
                <w:rFonts w:ascii="Garamond" w:hAnsi="Garamond" w:cs="Arial"/>
                <w:sz w:val="18"/>
                <w:szCs w:val="18"/>
                <w:lang w:eastAsia="sv-SE"/>
              </w:rPr>
            </w:pPr>
            <w:r w:rsidRPr="00FE1176">
              <w:rPr>
                <w:rFonts w:ascii="Garamond" w:hAnsi="Garamond" w:cs="Arial"/>
                <w:sz w:val="18"/>
                <w:szCs w:val="18"/>
                <w:lang w:eastAsia="sv-SE"/>
              </w:rPr>
              <w:t>3</w:t>
            </w:r>
          </w:p>
        </w:tc>
      </w:tr>
      <w:tr w:rsidR="00437E9A" w:rsidRPr="00AD5E99" w14:paraId="7B9DE943" w14:textId="77777777" w:rsidTr="00437E9A">
        <w:tc>
          <w:tcPr>
            <w:tcW w:w="559" w:type="dxa"/>
            <w:vMerge w:val="restart"/>
            <w:tcBorders>
              <w:top w:val="single" w:sz="6" w:space="0" w:color="000000"/>
              <w:left w:val="single" w:sz="6" w:space="0" w:color="000000"/>
              <w:right w:val="single" w:sz="6" w:space="0" w:color="000000"/>
            </w:tcBorders>
            <w:shd w:val="clear" w:color="auto" w:fill="F7CAAC"/>
            <w:tcMar>
              <w:top w:w="105" w:type="dxa"/>
              <w:left w:w="105" w:type="dxa"/>
              <w:bottom w:w="105" w:type="dxa"/>
              <w:right w:w="105" w:type="dxa"/>
            </w:tcMar>
            <w:textDirection w:val="btLr"/>
          </w:tcPr>
          <w:p w14:paraId="7A8368B0" w14:textId="1EE1A736" w:rsidR="00437E9A" w:rsidRPr="00FE1176" w:rsidRDefault="00437E9A" w:rsidP="00437E9A">
            <w:pPr>
              <w:spacing w:after="0" w:line="240" w:lineRule="auto"/>
              <w:ind w:left="113" w:right="113"/>
              <w:rPr>
                <w:rFonts w:ascii="Garamond" w:hAnsi="Garamond" w:cs="Arial"/>
                <w:i/>
                <w:sz w:val="18"/>
                <w:szCs w:val="18"/>
                <w:lang w:eastAsia="sv-SE"/>
              </w:rPr>
            </w:pPr>
            <w:r>
              <w:rPr>
                <w:rFonts w:ascii="Garamond" w:hAnsi="Garamond" w:cs="Arial"/>
                <w:i/>
                <w:color w:val="000000"/>
                <w:sz w:val="18"/>
                <w:szCs w:val="18"/>
                <w:lang w:eastAsia="sv-SE"/>
              </w:rPr>
              <w:t>Social</w:t>
            </w:r>
            <w:r w:rsidRPr="00FE1176">
              <w:rPr>
                <w:rFonts w:ascii="Garamond" w:hAnsi="Garamond" w:cs="Arial"/>
                <w:i/>
                <w:color w:val="000000"/>
                <w:sz w:val="18"/>
                <w:szCs w:val="18"/>
                <w:lang w:eastAsia="sv-SE"/>
              </w:rPr>
              <w:t>fonden</w:t>
            </w:r>
            <w:r w:rsidRPr="00FE1176">
              <w:rPr>
                <w:rFonts w:ascii="Garamond" w:hAnsi="Garamond" w:cs="Arial"/>
                <w:i/>
                <w:color w:val="000000"/>
                <w:sz w:val="18"/>
                <w:szCs w:val="18"/>
                <w:lang w:eastAsia="sv-SE"/>
              </w:rPr>
              <w:br/>
              <w:t>ESF</w:t>
            </w:r>
          </w:p>
        </w:tc>
        <w:tc>
          <w:tcPr>
            <w:tcW w:w="3119" w:type="dxa"/>
            <w:tcBorders>
              <w:top w:val="single" w:sz="6" w:space="0" w:color="000000"/>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1E5411F7" w14:textId="77777777" w:rsidR="00437E9A" w:rsidRPr="00437E9A" w:rsidRDefault="00437E9A" w:rsidP="00D47E65">
            <w:pPr>
              <w:pStyle w:val="Normalwebb"/>
              <w:spacing w:before="0" w:beforeAutospacing="0" w:after="120" w:afterAutospacing="0"/>
              <w:rPr>
                <w:rFonts w:ascii="Garamond" w:hAnsi="Garamond" w:cs="Arial"/>
                <w:b/>
                <w:bCs/>
                <w:color w:val="000000"/>
                <w:sz w:val="18"/>
                <w:szCs w:val="18"/>
              </w:rPr>
            </w:pPr>
            <w:r w:rsidRPr="00437E9A">
              <w:rPr>
                <w:rFonts w:ascii="Garamond" w:hAnsi="Garamond" w:cs="Arial"/>
                <w:b/>
                <w:color w:val="000000"/>
                <w:sz w:val="18"/>
                <w:szCs w:val="18"/>
              </w:rPr>
              <w:t>Ökad kompetensutveckling</w:t>
            </w:r>
          </w:p>
        </w:tc>
        <w:tc>
          <w:tcPr>
            <w:tcW w:w="4536" w:type="dxa"/>
            <w:tcBorders>
              <w:top w:val="single" w:sz="6" w:space="0" w:color="000000"/>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6CFF155F" w14:textId="01DC22CA" w:rsidR="00437E9A" w:rsidRPr="00437E9A" w:rsidRDefault="00A22598" w:rsidP="00D47E65">
            <w:pPr>
              <w:spacing w:after="0" w:line="240" w:lineRule="auto"/>
              <w:rPr>
                <w:rFonts w:ascii="Garamond" w:hAnsi="Garamond" w:cs="Arial"/>
                <w:sz w:val="16"/>
                <w:szCs w:val="16"/>
                <w:lang w:eastAsia="sv-SE"/>
              </w:rPr>
            </w:pPr>
            <w:r>
              <w:rPr>
                <w:rFonts w:ascii="Garamond" w:hAnsi="Garamond" w:cs="Arial"/>
                <w:sz w:val="16"/>
                <w:szCs w:val="16"/>
                <w:lang w:eastAsia="sv-SE"/>
              </w:rPr>
              <w:t>I9 Antal utbildade deltagare</w:t>
            </w:r>
          </w:p>
        </w:tc>
        <w:tc>
          <w:tcPr>
            <w:tcW w:w="1124" w:type="dxa"/>
            <w:tcBorders>
              <w:top w:val="single" w:sz="6" w:space="0" w:color="000000"/>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0F02DB26" w14:textId="7DDD2A89" w:rsidR="00437E9A" w:rsidRPr="00FE1176" w:rsidRDefault="00437E9A" w:rsidP="00D47E65">
            <w:pPr>
              <w:spacing w:after="0" w:line="240" w:lineRule="auto"/>
              <w:rPr>
                <w:rFonts w:ascii="Garamond" w:hAnsi="Garamond" w:cs="Arial"/>
                <w:sz w:val="18"/>
                <w:szCs w:val="18"/>
                <w:lang w:eastAsia="sv-SE"/>
              </w:rPr>
            </w:pPr>
          </w:p>
        </w:tc>
      </w:tr>
      <w:tr w:rsidR="00437E9A" w:rsidRPr="00AD5E99" w14:paraId="6D384ABB" w14:textId="77777777" w:rsidTr="00A81BEA">
        <w:tc>
          <w:tcPr>
            <w:tcW w:w="559" w:type="dxa"/>
            <w:vMerge/>
            <w:tcBorders>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740AB2D6" w14:textId="77777777" w:rsidR="00437E9A" w:rsidRPr="00FE1176" w:rsidRDefault="00437E9A" w:rsidP="00D47E65">
            <w:pPr>
              <w:spacing w:after="0" w:line="240" w:lineRule="auto"/>
              <w:rPr>
                <w:rFonts w:ascii="Garamond" w:hAnsi="Garamond" w:cs="Arial"/>
                <w:i/>
                <w:color w:val="000000"/>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597BB38D" w14:textId="77777777" w:rsidR="00437E9A" w:rsidRPr="00437E9A" w:rsidRDefault="00437E9A" w:rsidP="00D47E65">
            <w:pPr>
              <w:pStyle w:val="Normalwebb"/>
              <w:spacing w:before="0" w:beforeAutospacing="0" w:after="120" w:afterAutospacing="0"/>
              <w:rPr>
                <w:rFonts w:ascii="Garamond" w:hAnsi="Garamond" w:cs="Arial"/>
                <w:b/>
                <w:strike/>
                <w:color w:val="000000"/>
                <w:sz w:val="18"/>
                <w:szCs w:val="18"/>
              </w:rPr>
            </w:pPr>
            <w:r w:rsidRPr="00437E9A">
              <w:rPr>
                <w:rFonts w:ascii="Garamond" w:hAnsi="Garamond" w:cs="Arial"/>
                <w:b/>
                <w:bCs/>
                <w:color w:val="000000"/>
                <w:sz w:val="18"/>
                <w:szCs w:val="18"/>
              </w:rPr>
              <w:t>Integrationsfrämjande åtgärder</w:t>
            </w:r>
          </w:p>
        </w:tc>
        <w:tc>
          <w:tcPr>
            <w:tcW w:w="4536" w:type="dxa"/>
            <w:tcBorders>
              <w:top w:val="single" w:sz="6" w:space="0" w:color="000000"/>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79DB11D2" w14:textId="165CCC86"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Antal projekt med kompetensutvecklingsinsatser riktade till utlandsfödda</w:t>
            </w:r>
          </w:p>
          <w:p w14:paraId="644794A1" w14:textId="77777777" w:rsidR="00437E9A" w:rsidRPr="00437E9A" w:rsidRDefault="00437E9A" w:rsidP="00D47E65">
            <w:pPr>
              <w:spacing w:after="0" w:line="240" w:lineRule="auto"/>
              <w:rPr>
                <w:rFonts w:ascii="Garamond" w:hAnsi="Garamond" w:cs="Arial"/>
                <w:strike/>
                <w:sz w:val="16"/>
                <w:szCs w:val="16"/>
                <w:lang w:eastAsia="sv-SE"/>
              </w:rPr>
            </w:pPr>
          </w:p>
          <w:p w14:paraId="291DE1B2" w14:textId="56053A0C" w:rsidR="00437E9A" w:rsidRPr="00437E9A" w:rsidRDefault="00437E9A" w:rsidP="00D47E65">
            <w:pPr>
              <w:spacing w:after="0" w:line="240" w:lineRule="auto"/>
              <w:rPr>
                <w:rFonts w:ascii="Garamond" w:hAnsi="Garamond" w:cs="Arial"/>
                <w:sz w:val="16"/>
                <w:szCs w:val="16"/>
                <w:lang w:eastAsia="sv-SE"/>
              </w:rPr>
            </w:pPr>
          </w:p>
        </w:tc>
        <w:tc>
          <w:tcPr>
            <w:tcW w:w="1124" w:type="dxa"/>
            <w:tcBorders>
              <w:top w:val="single" w:sz="6" w:space="0" w:color="000000"/>
              <w:left w:val="single" w:sz="6" w:space="0" w:color="000000"/>
              <w:bottom w:val="single" w:sz="6" w:space="0" w:color="000000"/>
              <w:right w:val="single" w:sz="6" w:space="0" w:color="000000"/>
            </w:tcBorders>
            <w:shd w:val="clear" w:color="auto" w:fill="F7CAAC"/>
            <w:tcMar>
              <w:top w:w="105" w:type="dxa"/>
              <w:left w:w="105" w:type="dxa"/>
              <w:bottom w:w="105" w:type="dxa"/>
              <w:right w:w="105" w:type="dxa"/>
            </w:tcMar>
          </w:tcPr>
          <w:p w14:paraId="70A4615E" w14:textId="227E0D27" w:rsidR="00437E9A" w:rsidRPr="00FE1176" w:rsidRDefault="00437E9A" w:rsidP="00D47E65">
            <w:pPr>
              <w:spacing w:after="0" w:line="240" w:lineRule="auto"/>
              <w:rPr>
                <w:rFonts w:ascii="Garamond" w:hAnsi="Garamond" w:cs="Arial"/>
                <w:sz w:val="18"/>
                <w:szCs w:val="18"/>
                <w:lang w:eastAsia="sv-SE"/>
              </w:rPr>
            </w:pPr>
            <w:r w:rsidRPr="00FE1176">
              <w:rPr>
                <w:rFonts w:ascii="Garamond" w:hAnsi="Garamond" w:cs="Arial"/>
                <w:sz w:val="18"/>
                <w:szCs w:val="18"/>
                <w:lang w:eastAsia="sv-SE"/>
              </w:rPr>
              <w:t>2</w:t>
            </w:r>
          </w:p>
        </w:tc>
      </w:tr>
    </w:tbl>
    <w:p w14:paraId="2D98E313" w14:textId="77777777" w:rsidR="00A22598" w:rsidRDefault="00A22598" w:rsidP="00D53F97">
      <w:pPr>
        <w:pStyle w:val="KTHnRubrik3"/>
        <w:numPr>
          <w:ilvl w:val="0"/>
          <w:numId w:val="0"/>
        </w:numPr>
        <w:rPr>
          <w:rFonts w:asciiTheme="minorHAnsi" w:hAnsiTheme="minorHAnsi" w:cstheme="minorHAnsi"/>
          <w:sz w:val="28"/>
          <w:szCs w:val="28"/>
        </w:rPr>
      </w:pPr>
      <w:bookmarkStart w:id="58" w:name="_Toc487783525"/>
      <w:bookmarkStart w:id="59" w:name="_Toc487783958"/>
    </w:p>
    <w:p w14:paraId="657A540F" w14:textId="77777777" w:rsidR="002D6517" w:rsidRDefault="002D6517" w:rsidP="00D53F97">
      <w:pPr>
        <w:pStyle w:val="KTHnRubrik3"/>
        <w:numPr>
          <w:ilvl w:val="0"/>
          <w:numId w:val="0"/>
        </w:numPr>
        <w:rPr>
          <w:rFonts w:asciiTheme="minorHAnsi" w:hAnsiTheme="minorHAnsi" w:cstheme="minorHAnsi"/>
          <w:sz w:val="28"/>
          <w:szCs w:val="28"/>
        </w:rPr>
      </w:pPr>
      <w:r>
        <w:rPr>
          <w:rFonts w:asciiTheme="minorHAnsi" w:hAnsiTheme="minorHAnsi" w:cstheme="minorHAnsi"/>
          <w:sz w:val="28"/>
          <w:szCs w:val="28"/>
        </w:rPr>
        <w:br/>
      </w:r>
    </w:p>
    <w:p w14:paraId="7637118F" w14:textId="48361403" w:rsidR="006913AF" w:rsidRPr="002D6517" w:rsidRDefault="002D6517" w:rsidP="002D6517">
      <w:pPr>
        <w:spacing w:after="0" w:line="240" w:lineRule="auto"/>
        <w:rPr>
          <w:rFonts w:asciiTheme="minorHAnsi" w:eastAsia="Times New Roman" w:hAnsiTheme="minorHAnsi" w:cstheme="minorHAnsi"/>
          <w:b/>
          <w:bCs/>
          <w:sz w:val="28"/>
          <w:szCs w:val="28"/>
        </w:rPr>
      </w:pPr>
      <w:r>
        <w:rPr>
          <w:rFonts w:asciiTheme="minorHAnsi" w:hAnsiTheme="minorHAnsi" w:cstheme="minorHAnsi"/>
          <w:sz w:val="28"/>
          <w:szCs w:val="28"/>
        </w:rPr>
        <w:br w:type="page"/>
      </w:r>
      <w:r w:rsidR="00700391" w:rsidRPr="002D6517">
        <w:rPr>
          <w:rFonts w:asciiTheme="minorHAnsi" w:hAnsiTheme="minorHAnsi" w:cstheme="minorHAnsi"/>
          <w:b/>
          <w:sz w:val="28"/>
          <w:szCs w:val="28"/>
        </w:rPr>
        <w:lastRenderedPageBreak/>
        <w:t>INSATSOMRÅDE</w:t>
      </w:r>
      <w:r w:rsidR="006913AF" w:rsidRPr="002D6517">
        <w:rPr>
          <w:rFonts w:asciiTheme="minorHAnsi" w:hAnsiTheme="minorHAnsi" w:cstheme="minorHAnsi"/>
          <w:b/>
          <w:sz w:val="28"/>
          <w:szCs w:val="28"/>
        </w:rPr>
        <w:t xml:space="preserve"> 3 - Attraktiva och dynamiska kultur- och naturmiljöer</w:t>
      </w:r>
      <w:bookmarkEnd w:id="58"/>
      <w:bookmarkEnd w:id="59"/>
      <w:r w:rsidRPr="002D6517">
        <w:rPr>
          <w:rFonts w:asciiTheme="minorHAnsi" w:hAnsiTheme="minorHAnsi" w:cstheme="minorHAnsi"/>
          <w:b/>
          <w:sz w:val="28"/>
          <w:szCs w:val="28"/>
        </w:rPr>
        <w:br/>
      </w:r>
    </w:p>
    <w:p w14:paraId="300BAD22" w14:textId="77777777" w:rsidR="001D7B00" w:rsidRDefault="006913AF" w:rsidP="009437F5">
      <w:pPr>
        <w:spacing w:after="0" w:line="240" w:lineRule="auto"/>
        <w:rPr>
          <w:rFonts w:ascii="Garamond" w:hAnsi="Garamond"/>
          <w:color w:val="000000"/>
          <w:lang w:eastAsia="sv-SE"/>
        </w:rPr>
      </w:pPr>
      <w:r w:rsidRPr="00176C32">
        <w:rPr>
          <w:rFonts w:ascii="Garamond" w:hAnsi="Garamond"/>
          <w:color w:val="000000"/>
          <w:lang w:eastAsia="sv-SE"/>
        </w:rPr>
        <w:t>Leaderområdet har en rik och mångårig historia som sträcker sig tillbaka till den senaste istiden som gett stor påverkan på landskapets geologiska sammansättning och karaktär - från fjälltopp till sjöbotten. Här har den samiska kulturen varit stark och satt sin prägel på området i sin helhet. Vårt område har i många generationer bebotts av jägare, samlare, jord- och skogsbrukare. Vi har starka kopplingar i öst-västlig riktning både inom området och utanför området, längs med vägar och älvar och längs med såväl gamla som nya handelsvägar till Norge och norska Sapmi.</w:t>
      </w:r>
      <w:r w:rsidRPr="00C1742E">
        <w:rPr>
          <w:rFonts w:ascii="Garamond" w:hAnsi="Garamond"/>
          <w:noProof/>
          <w:color w:val="000000"/>
          <w:lang w:eastAsia="sv-SE"/>
        </w:rPr>
        <w:t xml:space="preserve"> </w:t>
      </w:r>
      <w:r w:rsidRPr="00176C32">
        <w:rPr>
          <w:rFonts w:ascii="Garamond" w:hAnsi="Garamond"/>
          <w:color w:val="000000"/>
          <w:lang w:eastAsia="sv-SE"/>
        </w:rPr>
        <w:t>Området har idag dels en expansiv besöksnäring som riktar sig till nya målgrupper internationellt och dels en stark inflyttning, mycket tack vare flyktingmottagningen.</w:t>
      </w:r>
      <w:r w:rsidR="009437F5">
        <w:rPr>
          <w:rFonts w:ascii="Garamond" w:hAnsi="Garamond"/>
          <w:color w:val="000000"/>
          <w:lang w:eastAsia="sv-SE"/>
        </w:rPr>
        <w:t xml:space="preserve"> </w:t>
      </w:r>
      <w:r w:rsidRPr="00176C32">
        <w:rPr>
          <w:rFonts w:ascii="Garamond" w:hAnsi="Garamond"/>
          <w:color w:val="000000"/>
          <w:lang w:eastAsia="sv-SE"/>
        </w:rPr>
        <w:t>Utvecklandet av en destination för alla stärker både lokalbefolkningens möjligheter och ökar attraktionskraften för alla oavsett funktionsförmåga.</w:t>
      </w:r>
      <w:r w:rsidR="008026B3">
        <w:rPr>
          <w:rFonts w:ascii="Garamond" w:hAnsi="Garamond"/>
          <w:color w:val="000000"/>
          <w:lang w:eastAsia="sv-SE"/>
        </w:rPr>
        <w:t xml:space="preserve"> </w:t>
      </w:r>
      <w:r w:rsidRPr="009437F5">
        <w:rPr>
          <w:rFonts w:ascii="Garamond" w:hAnsi="Garamond"/>
          <w:color w:val="000000"/>
          <w:lang w:eastAsia="sv-SE"/>
        </w:rPr>
        <w:t xml:space="preserve">Idag efterfrågas behovet dels av att dokumentera, dels lyfta fram t ex byggnadstradition, livsstil, landmärken, flora, fauna och historia genom olika typer av bevarande- och berättandeprojekt. Dessutom vänder man sig till nya målgrupper av turister och potentiella inflyttare. Jämställdhet, integration och tillgänglighet skulle gagnas om utlandsfödda och barn till utlandsfödda samt socialfondens målgrupper involveras i projekten, där så är möjligt. </w:t>
      </w:r>
      <w:bookmarkStart w:id="60" w:name="_Toc430684882"/>
      <w:bookmarkEnd w:id="60"/>
    </w:p>
    <w:p w14:paraId="75235F3F" w14:textId="583623E3" w:rsidR="003F2379" w:rsidRPr="009437F5" w:rsidRDefault="00437E9A" w:rsidP="009437F5">
      <w:pPr>
        <w:spacing w:after="0" w:line="240" w:lineRule="auto"/>
        <w:rPr>
          <w:rFonts w:ascii="Garamond" w:hAnsi="Garamond"/>
          <w:color w:val="000000"/>
          <w:lang w:eastAsia="sv-SE"/>
        </w:rPr>
      </w:pPr>
      <w:r>
        <w:rPr>
          <w:rFonts w:ascii="Garamond" w:hAnsi="Garamond"/>
          <w:color w:val="000000"/>
          <w:lang w:eastAsia="sv-SE"/>
        </w:rPr>
        <w:br/>
      </w:r>
    </w:p>
    <w:tbl>
      <w:tblPr>
        <w:tblW w:w="9338" w:type="dxa"/>
        <w:tblLayout w:type="fixed"/>
        <w:tblCellMar>
          <w:top w:w="15" w:type="dxa"/>
          <w:left w:w="15" w:type="dxa"/>
          <w:bottom w:w="15" w:type="dxa"/>
          <w:right w:w="15" w:type="dxa"/>
        </w:tblCellMar>
        <w:tblLook w:val="00A0" w:firstRow="1" w:lastRow="0" w:firstColumn="1" w:lastColumn="0" w:noHBand="0" w:noVBand="0"/>
      </w:tblPr>
      <w:tblGrid>
        <w:gridCol w:w="559"/>
        <w:gridCol w:w="3119"/>
        <w:gridCol w:w="4536"/>
        <w:gridCol w:w="1124"/>
      </w:tblGrid>
      <w:tr w:rsidR="003F2379" w:rsidRPr="003F2379" w14:paraId="2A872B67" w14:textId="77777777" w:rsidTr="00437E9A">
        <w:trPr>
          <w:trHeight w:val="279"/>
        </w:trPr>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5C4CB3" w14:textId="57CDF3A2" w:rsidR="003F2379" w:rsidRPr="00D53F97" w:rsidRDefault="003F2379" w:rsidP="00D47E65">
            <w:pPr>
              <w:rPr>
                <w:rFonts w:ascii="Garamond" w:hAnsi="Garamond" w:cs="Arial"/>
                <w:b/>
                <w:lang w:eastAsia="sv-SE"/>
              </w:rPr>
            </w:pP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F75010" w14:textId="77777777" w:rsidR="003F2379" w:rsidRPr="00D53F97" w:rsidRDefault="003F2379" w:rsidP="00D47E65">
            <w:pPr>
              <w:rPr>
                <w:rFonts w:ascii="Garamond" w:hAnsi="Garamond" w:cs="Arial"/>
                <w:b/>
                <w:lang w:eastAsia="sv-SE"/>
              </w:rPr>
            </w:pPr>
            <w:r w:rsidRPr="00D53F97">
              <w:rPr>
                <w:rFonts w:ascii="Garamond" w:hAnsi="Garamond" w:cs="Arial"/>
                <w:b/>
                <w:bCs/>
                <w:color w:val="000000"/>
                <w:lang w:eastAsia="sv-SE"/>
              </w:rPr>
              <w:t>Mål</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C731E8" w14:textId="08AF325E" w:rsidR="003F2379" w:rsidRPr="00D53F97" w:rsidRDefault="000D54C6" w:rsidP="00D47E65">
            <w:pPr>
              <w:rPr>
                <w:rFonts w:ascii="Garamond" w:hAnsi="Garamond" w:cs="Arial"/>
                <w:b/>
                <w:lang w:eastAsia="sv-SE"/>
              </w:rPr>
            </w:pPr>
            <w:r>
              <w:rPr>
                <w:rFonts w:ascii="Garamond" w:hAnsi="Garamond" w:cs="Arial"/>
                <w:b/>
                <w:bCs/>
                <w:color w:val="000000"/>
                <w:lang w:eastAsia="sv-SE"/>
              </w:rPr>
              <w:t>Leaderområdets i</w:t>
            </w:r>
            <w:r w:rsidR="003F2379" w:rsidRPr="00D53F97">
              <w:rPr>
                <w:rFonts w:ascii="Garamond" w:hAnsi="Garamond" w:cs="Arial"/>
                <w:b/>
                <w:bCs/>
                <w:color w:val="000000"/>
                <w:lang w:eastAsia="sv-SE"/>
              </w:rPr>
              <w:t>ndikator</w:t>
            </w:r>
            <w:r>
              <w:rPr>
                <w:rFonts w:ascii="Garamond" w:hAnsi="Garamond" w:cs="Arial"/>
                <w:b/>
                <w:bCs/>
                <w:color w:val="000000"/>
                <w:lang w:eastAsia="sv-SE"/>
              </w:rPr>
              <w:t>er</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1DD25EAF" w14:textId="77777777" w:rsidR="003F2379" w:rsidRPr="00D53F97" w:rsidRDefault="003F2379" w:rsidP="00D47E65">
            <w:pPr>
              <w:rPr>
                <w:rFonts w:ascii="Garamond" w:hAnsi="Garamond" w:cs="Arial"/>
                <w:b/>
                <w:lang w:eastAsia="sv-SE"/>
              </w:rPr>
            </w:pPr>
            <w:r w:rsidRPr="00D53F97">
              <w:rPr>
                <w:rFonts w:ascii="Garamond" w:hAnsi="Garamond" w:cs="Arial"/>
                <w:b/>
                <w:lang w:eastAsia="sv-SE"/>
              </w:rPr>
              <w:t>Målvärde</w:t>
            </w:r>
          </w:p>
        </w:tc>
      </w:tr>
      <w:tr w:rsidR="00437E9A" w:rsidRPr="003F2379" w14:paraId="418BAC48" w14:textId="77777777" w:rsidTr="00437E9A">
        <w:trPr>
          <w:trHeight w:val="603"/>
        </w:trPr>
        <w:tc>
          <w:tcPr>
            <w:tcW w:w="559" w:type="dxa"/>
            <w:vMerge w:val="restart"/>
            <w:tcBorders>
              <w:top w:val="single" w:sz="6" w:space="0" w:color="000000"/>
              <w:left w:val="single" w:sz="6" w:space="0" w:color="000000"/>
              <w:right w:val="single" w:sz="6" w:space="0" w:color="000000"/>
            </w:tcBorders>
            <w:shd w:val="clear" w:color="auto" w:fill="C5E0B3"/>
            <w:tcMar>
              <w:top w:w="105" w:type="dxa"/>
              <w:left w:w="105" w:type="dxa"/>
              <w:bottom w:w="105" w:type="dxa"/>
              <w:right w:w="105" w:type="dxa"/>
            </w:tcMar>
            <w:textDirection w:val="btLr"/>
          </w:tcPr>
          <w:p w14:paraId="1E98E15E" w14:textId="77777777" w:rsidR="00437E9A" w:rsidRPr="003F2379" w:rsidRDefault="00437E9A" w:rsidP="00A11800">
            <w:pPr>
              <w:spacing w:after="0" w:line="240" w:lineRule="auto"/>
              <w:ind w:left="113" w:right="113"/>
              <w:jc w:val="center"/>
              <w:rPr>
                <w:rFonts w:ascii="Garamond" w:hAnsi="Garamond" w:cs="Arial"/>
                <w:sz w:val="18"/>
                <w:szCs w:val="18"/>
                <w:lang w:eastAsia="sv-SE"/>
              </w:rPr>
            </w:pPr>
            <w:r w:rsidRPr="003F2379">
              <w:rPr>
                <w:rFonts w:ascii="Garamond" w:hAnsi="Garamond" w:cs="Arial"/>
                <w:i/>
                <w:iCs/>
                <w:color w:val="000000"/>
                <w:sz w:val="18"/>
                <w:szCs w:val="18"/>
                <w:lang w:eastAsia="sv-SE"/>
              </w:rPr>
              <w:t>Landsbygdsfonden</w:t>
            </w:r>
            <w:r w:rsidRPr="003F2379">
              <w:rPr>
                <w:rFonts w:ascii="Garamond" w:hAnsi="Garamond" w:cs="Arial"/>
                <w:i/>
                <w:iCs/>
                <w:color w:val="000000"/>
                <w:sz w:val="18"/>
                <w:szCs w:val="18"/>
                <w:lang w:eastAsia="sv-SE"/>
              </w:rPr>
              <w:br/>
              <w:t>EJFLU</w:t>
            </w:r>
          </w:p>
        </w:tc>
        <w:tc>
          <w:tcPr>
            <w:tcW w:w="3119"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14B94C1" w14:textId="0004C1A5" w:rsidR="00437E9A" w:rsidRPr="00437E9A" w:rsidRDefault="00437E9A" w:rsidP="00D47E65">
            <w:pPr>
              <w:spacing w:after="0" w:line="240" w:lineRule="auto"/>
              <w:rPr>
                <w:rFonts w:ascii="Garamond" w:hAnsi="Garamond" w:cs="Arial"/>
                <w:b/>
                <w:color w:val="000000"/>
                <w:sz w:val="18"/>
                <w:szCs w:val="18"/>
              </w:rPr>
            </w:pPr>
            <w:r w:rsidRPr="00437E9A">
              <w:rPr>
                <w:rFonts w:ascii="Garamond" w:hAnsi="Garamond" w:cs="Arial"/>
                <w:b/>
                <w:color w:val="000000"/>
                <w:sz w:val="18"/>
                <w:szCs w:val="18"/>
              </w:rPr>
              <w:t>Förbättra konkurrenskraften och samarbet</w:t>
            </w:r>
            <w:r>
              <w:rPr>
                <w:rFonts w:ascii="Garamond" w:hAnsi="Garamond" w:cs="Arial"/>
                <w:b/>
                <w:color w:val="000000"/>
                <w:sz w:val="18"/>
                <w:szCs w:val="18"/>
              </w:rPr>
              <w:t>en hos natur- och kulturaktörer</w:t>
            </w:r>
          </w:p>
        </w:tc>
        <w:tc>
          <w:tcPr>
            <w:tcW w:w="4536"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59766B7" w14:textId="62304C00"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 xml:space="preserve"> I9 Antal utbildade deltagare</w:t>
            </w:r>
          </w:p>
          <w:p w14:paraId="6C4C487A" w14:textId="77777777" w:rsidR="00437E9A" w:rsidRPr="00437E9A" w:rsidRDefault="00437E9A" w:rsidP="00D47E65">
            <w:pPr>
              <w:spacing w:after="0" w:line="240" w:lineRule="auto"/>
              <w:rPr>
                <w:rFonts w:ascii="Garamond" w:hAnsi="Garamond" w:cs="Arial"/>
                <w:sz w:val="16"/>
                <w:szCs w:val="16"/>
                <w:lang w:eastAsia="sv-SE"/>
              </w:rPr>
            </w:pPr>
          </w:p>
          <w:p w14:paraId="458573E5"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Antal nya nätverk/samarbeten</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0C8D3758" w14:textId="454A7128"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200</w:t>
            </w:r>
          </w:p>
          <w:p w14:paraId="2090F1B4" w14:textId="77777777" w:rsidR="00437E9A" w:rsidRPr="00437E9A" w:rsidRDefault="00437E9A" w:rsidP="00D47E65">
            <w:pPr>
              <w:spacing w:after="0" w:line="240" w:lineRule="auto"/>
              <w:rPr>
                <w:rFonts w:ascii="Garamond" w:hAnsi="Garamond" w:cs="Arial"/>
                <w:sz w:val="16"/>
                <w:szCs w:val="16"/>
                <w:lang w:eastAsia="sv-SE"/>
              </w:rPr>
            </w:pPr>
          </w:p>
          <w:p w14:paraId="73954BD9"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5</w:t>
            </w:r>
          </w:p>
        </w:tc>
      </w:tr>
      <w:tr w:rsidR="00437E9A" w:rsidRPr="003F2379" w14:paraId="178DF431" w14:textId="77777777" w:rsidTr="00A22598">
        <w:trPr>
          <w:trHeight w:val="577"/>
        </w:trPr>
        <w:tc>
          <w:tcPr>
            <w:tcW w:w="559" w:type="dxa"/>
            <w:vMerge/>
            <w:tcBorders>
              <w:left w:val="single" w:sz="6" w:space="0" w:color="000000"/>
              <w:right w:val="single" w:sz="6" w:space="0" w:color="000000"/>
            </w:tcBorders>
            <w:shd w:val="clear" w:color="auto" w:fill="C5E0B3"/>
            <w:tcMar>
              <w:top w:w="105" w:type="dxa"/>
              <w:left w:w="105" w:type="dxa"/>
              <w:bottom w:w="105" w:type="dxa"/>
              <w:right w:w="105" w:type="dxa"/>
            </w:tcMar>
          </w:tcPr>
          <w:p w14:paraId="265D2817" w14:textId="77777777" w:rsidR="00437E9A" w:rsidRPr="003F2379" w:rsidRDefault="00437E9A" w:rsidP="00D47E65">
            <w:pPr>
              <w:spacing w:after="0" w:line="240" w:lineRule="auto"/>
              <w:rPr>
                <w:rFonts w:ascii="Garamond" w:hAnsi="Garamond" w:cs="Arial"/>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5ED7BD57" w14:textId="77777777" w:rsidR="00437E9A" w:rsidRPr="00437E9A" w:rsidRDefault="00437E9A" w:rsidP="00D47E65">
            <w:pPr>
              <w:spacing w:after="0" w:line="240" w:lineRule="auto"/>
              <w:rPr>
                <w:rFonts w:ascii="Garamond" w:hAnsi="Garamond" w:cs="Arial"/>
                <w:b/>
                <w:strike/>
                <w:sz w:val="18"/>
                <w:szCs w:val="18"/>
                <w:lang w:eastAsia="sv-SE"/>
              </w:rPr>
            </w:pPr>
            <w:r w:rsidRPr="00437E9A">
              <w:rPr>
                <w:rFonts w:ascii="Garamond" w:hAnsi="Garamond" w:cs="Arial"/>
                <w:b/>
                <w:sz w:val="18"/>
                <w:szCs w:val="18"/>
                <w:lang w:eastAsia="sv-SE"/>
              </w:rPr>
              <w:t>Förbättra kunskapen om</w:t>
            </w:r>
            <w:r w:rsidRPr="00437E9A">
              <w:rPr>
                <w:rFonts w:ascii="Garamond" w:hAnsi="Garamond" w:cs="Arial"/>
                <w:b/>
                <w:strike/>
                <w:sz w:val="18"/>
                <w:szCs w:val="18"/>
                <w:lang w:eastAsia="sv-SE"/>
              </w:rPr>
              <w:t xml:space="preserve"> </w:t>
            </w:r>
            <w:r w:rsidRPr="00437E9A">
              <w:rPr>
                <w:rFonts w:ascii="Garamond" w:hAnsi="Garamond" w:cs="Arial"/>
                <w:b/>
                <w:sz w:val="18"/>
                <w:szCs w:val="18"/>
                <w:lang w:eastAsia="sv-SE"/>
              </w:rPr>
              <w:t>och/eller att bevara natur- och kulturvärden</w:t>
            </w:r>
            <w:r w:rsidRPr="00437E9A">
              <w:rPr>
                <w:rFonts w:ascii="Garamond" w:hAnsi="Garamond" w:cs="Arial"/>
                <w:b/>
                <w:strike/>
                <w:sz w:val="18"/>
                <w:szCs w:val="18"/>
                <w:lang w:eastAsia="sv-SE"/>
              </w:rPr>
              <w:t xml:space="preserve"> </w:t>
            </w:r>
          </w:p>
        </w:tc>
        <w:tc>
          <w:tcPr>
            <w:tcW w:w="4536"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972FDF5" w14:textId="38DBDB7E"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I13 Antal förstudier</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4D98346" w14:textId="36DFB8C2"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8</w:t>
            </w:r>
          </w:p>
        </w:tc>
      </w:tr>
      <w:tr w:rsidR="00437E9A" w:rsidRPr="003F2379" w14:paraId="526FBE13" w14:textId="77777777" w:rsidTr="00437E9A">
        <w:trPr>
          <w:trHeight w:val="693"/>
        </w:trPr>
        <w:tc>
          <w:tcPr>
            <w:tcW w:w="559" w:type="dxa"/>
            <w:vMerge/>
            <w:tcBorders>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BDDB486" w14:textId="77777777" w:rsidR="00437E9A" w:rsidRPr="003F2379" w:rsidRDefault="00437E9A" w:rsidP="00D47E65">
            <w:pPr>
              <w:spacing w:after="0" w:line="240" w:lineRule="auto"/>
              <w:rPr>
                <w:rFonts w:ascii="Garamond" w:hAnsi="Garamond" w:cs="Arial"/>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43633F6A" w14:textId="7C37EB1F"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Förbättra utbudet av produkter och/eller tjänster baserade på natur- och/eller kulturvärden</w:t>
            </w:r>
          </w:p>
        </w:tc>
        <w:tc>
          <w:tcPr>
            <w:tcW w:w="4536"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630DC7E" w14:textId="18A45AAC"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Antal nya produkter och/eller tjänster</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0B87A931" w14:textId="77777777" w:rsidR="00437E9A" w:rsidRPr="00437E9A" w:rsidRDefault="00437E9A" w:rsidP="00D47E65">
            <w:pPr>
              <w:spacing w:after="0" w:line="240" w:lineRule="auto"/>
              <w:rPr>
                <w:rFonts w:ascii="Garamond" w:hAnsi="Garamond" w:cs="Arial"/>
                <w:iCs/>
                <w:color w:val="000000"/>
                <w:sz w:val="16"/>
                <w:szCs w:val="16"/>
                <w:lang w:eastAsia="sv-SE"/>
              </w:rPr>
            </w:pPr>
            <w:r w:rsidRPr="00437E9A">
              <w:rPr>
                <w:rFonts w:ascii="Garamond" w:hAnsi="Garamond" w:cs="Arial"/>
                <w:iCs/>
                <w:color w:val="000000"/>
                <w:sz w:val="16"/>
                <w:szCs w:val="16"/>
                <w:lang w:eastAsia="sv-SE"/>
              </w:rPr>
              <w:t>8</w:t>
            </w:r>
          </w:p>
          <w:p w14:paraId="6E7260FD" w14:textId="77777777" w:rsidR="00437E9A" w:rsidRPr="00437E9A" w:rsidRDefault="00437E9A" w:rsidP="00D47E65">
            <w:pPr>
              <w:spacing w:after="0" w:line="240" w:lineRule="auto"/>
              <w:rPr>
                <w:rFonts w:ascii="Garamond" w:hAnsi="Garamond" w:cs="Arial"/>
                <w:iCs/>
                <w:color w:val="000000"/>
                <w:sz w:val="16"/>
                <w:szCs w:val="16"/>
                <w:lang w:eastAsia="sv-SE"/>
              </w:rPr>
            </w:pPr>
          </w:p>
          <w:p w14:paraId="34FFBFD9" w14:textId="5B0207F4" w:rsidR="00437E9A" w:rsidRPr="00437E9A" w:rsidRDefault="00437E9A" w:rsidP="00D47E65">
            <w:pPr>
              <w:spacing w:after="0" w:line="240" w:lineRule="auto"/>
              <w:rPr>
                <w:rFonts w:ascii="Garamond" w:hAnsi="Garamond" w:cs="Arial"/>
                <w:sz w:val="16"/>
                <w:szCs w:val="16"/>
                <w:lang w:eastAsia="sv-SE"/>
              </w:rPr>
            </w:pPr>
          </w:p>
        </w:tc>
      </w:tr>
      <w:tr w:rsidR="00437E9A" w:rsidRPr="003F2379" w14:paraId="1C5D7EF6" w14:textId="77777777" w:rsidTr="00437E9A">
        <w:trPr>
          <w:trHeight w:val="816"/>
        </w:trPr>
        <w:tc>
          <w:tcPr>
            <w:tcW w:w="559" w:type="dxa"/>
            <w:vMerge w:val="restart"/>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extDirection w:val="btLr"/>
          </w:tcPr>
          <w:p w14:paraId="23DBBB5E" w14:textId="60D18659" w:rsidR="00437E9A" w:rsidRPr="003F2379" w:rsidRDefault="00437E9A" w:rsidP="00437E9A">
            <w:pPr>
              <w:spacing w:after="0" w:line="240" w:lineRule="auto"/>
              <w:ind w:left="113" w:right="113"/>
              <w:rPr>
                <w:rFonts w:ascii="Garamond" w:hAnsi="Garamond" w:cs="Arial"/>
                <w:sz w:val="18"/>
                <w:szCs w:val="18"/>
                <w:lang w:eastAsia="sv-SE"/>
              </w:rPr>
            </w:pPr>
            <w:r w:rsidRPr="003F2379">
              <w:rPr>
                <w:rFonts w:ascii="Garamond" w:hAnsi="Garamond" w:cs="Arial"/>
                <w:i/>
                <w:iCs/>
                <w:color w:val="000000"/>
                <w:sz w:val="18"/>
                <w:szCs w:val="18"/>
                <w:lang w:eastAsia="sv-SE"/>
              </w:rPr>
              <w:t>Regionala utvecklingsfonden</w:t>
            </w:r>
            <w:r>
              <w:rPr>
                <w:rFonts w:ascii="Garamond" w:hAnsi="Garamond" w:cs="Arial"/>
                <w:i/>
                <w:iCs/>
                <w:color w:val="000000"/>
                <w:sz w:val="18"/>
                <w:szCs w:val="18"/>
                <w:lang w:eastAsia="sv-SE"/>
              </w:rPr>
              <w:t xml:space="preserve"> ERUF</w:t>
            </w:r>
            <w:r w:rsidRPr="003F2379">
              <w:rPr>
                <w:rFonts w:ascii="Garamond" w:hAnsi="Garamond" w:cs="Arial"/>
                <w:i/>
                <w:iCs/>
                <w:color w:val="000000"/>
                <w:sz w:val="18"/>
                <w:szCs w:val="18"/>
                <w:lang w:eastAsia="sv-SE"/>
              </w:rPr>
              <w:br/>
              <w:t>ERUF</w:t>
            </w:r>
          </w:p>
        </w:tc>
        <w:tc>
          <w:tcPr>
            <w:tcW w:w="3119"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3FAFBE2B" w14:textId="77777777" w:rsidR="00437E9A" w:rsidRPr="00437E9A" w:rsidRDefault="00437E9A" w:rsidP="00D47E65">
            <w:pPr>
              <w:spacing w:after="0" w:line="240" w:lineRule="auto"/>
              <w:rPr>
                <w:rFonts w:ascii="Garamond" w:hAnsi="Garamond" w:cs="Arial"/>
                <w:b/>
                <w:color w:val="000000"/>
                <w:sz w:val="18"/>
                <w:szCs w:val="18"/>
              </w:rPr>
            </w:pPr>
            <w:r w:rsidRPr="00437E9A">
              <w:rPr>
                <w:rFonts w:ascii="Garamond" w:hAnsi="Garamond" w:cs="Arial"/>
                <w:b/>
                <w:color w:val="000000"/>
                <w:sz w:val="18"/>
                <w:szCs w:val="18"/>
              </w:rPr>
              <w:t>Förbättrad näringslivsutveckling inom natur- och kultur</w:t>
            </w:r>
          </w:p>
          <w:p w14:paraId="541F5A3A" w14:textId="77777777" w:rsidR="00437E9A" w:rsidRPr="00437E9A" w:rsidRDefault="00437E9A" w:rsidP="00D47E65">
            <w:pPr>
              <w:spacing w:after="0" w:line="240" w:lineRule="auto"/>
              <w:rPr>
                <w:rFonts w:ascii="Garamond" w:hAnsi="Garamond" w:cs="Arial"/>
                <w:b/>
                <w:strike/>
                <w:sz w:val="18"/>
                <w:szCs w:val="18"/>
                <w:lang w:eastAsia="sv-SE"/>
              </w:rPr>
            </w:pPr>
          </w:p>
        </w:tc>
        <w:tc>
          <w:tcPr>
            <w:tcW w:w="4536"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6433E1D2" w14:textId="234607E9" w:rsidR="00437E9A" w:rsidRPr="00437E9A" w:rsidRDefault="00437E9A" w:rsidP="003F2379">
            <w:pPr>
              <w:spacing w:after="0" w:line="240" w:lineRule="auto"/>
              <w:rPr>
                <w:rFonts w:ascii="Garamond" w:hAnsi="Garamond" w:cs="Arial"/>
                <w:sz w:val="16"/>
                <w:szCs w:val="16"/>
                <w:lang w:eastAsia="sv-SE"/>
              </w:rPr>
            </w:pPr>
          </w:p>
        </w:tc>
        <w:tc>
          <w:tcPr>
            <w:tcW w:w="112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24C10805" w14:textId="7E35B7C6" w:rsidR="00437E9A" w:rsidRPr="00437E9A" w:rsidRDefault="00437E9A" w:rsidP="00D47E65">
            <w:pPr>
              <w:spacing w:after="0" w:line="240" w:lineRule="auto"/>
              <w:rPr>
                <w:rFonts w:ascii="Garamond" w:hAnsi="Garamond" w:cs="Arial"/>
                <w:sz w:val="16"/>
                <w:szCs w:val="16"/>
                <w:lang w:eastAsia="sv-SE"/>
              </w:rPr>
            </w:pPr>
          </w:p>
        </w:tc>
      </w:tr>
      <w:tr w:rsidR="00437E9A" w:rsidRPr="003F2379" w14:paraId="64F2F4E7" w14:textId="77777777" w:rsidTr="00A11800">
        <w:trPr>
          <w:trHeight w:val="633"/>
        </w:trPr>
        <w:tc>
          <w:tcPr>
            <w:tcW w:w="559" w:type="dxa"/>
            <w:vMerge/>
            <w:tcBorders>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49DC605C" w14:textId="77777777" w:rsidR="00437E9A" w:rsidRPr="003F2379" w:rsidRDefault="00437E9A" w:rsidP="00D47E65">
            <w:pPr>
              <w:spacing w:after="0" w:line="240" w:lineRule="auto"/>
              <w:rPr>
                <w:rFonts w:ascii="Garamond" w:hAnsi="Garamond" w:cs="Arial"/>
                <w:i/>
                <w:iCs/>
                <w:color w:val="000000"/>
                <w:sz w:val="18"/>
                <w:szCs w:val="18"/>
                <w:lang w:eastAsia="sv-SE"/>
              </w:rPr>
            </w:pPr>
          </w:p>
        </w:tc>
        <w:tc>
          <w:tcPr>
            <w:tcW w:w="3119"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26697DB8" w14:textId="77777777" w:rsidR="00437E9A" w:rsidRPr="00437E9A" w:rsidRDefault="00437E9A" w:rsidP="00D47E65">
            <w:pPr>
              <w:spacing w:after="0" w:line="240" w:lineRule="auto"/>
              <w:rPr>
                <w:rFonts w:ascii="Garamond" w:hAnsi="Garamond" w:cs="Arial"/>
                <w:b/>
                <w:color w:val="000000"/>
                <w:sz w:val="18"/>
                <w:szCs w:val="18"/>
              </w:rPr>
            </w:pPr>
            <w:r w:rsidRPr="00437E9A">
              <w:rPr>
                <w:rFonts w:ascii="Garamond" w:hAnsi="Garamond" w:cs="Arial"/>
                <w:b/>
                <w:color w:val="000000"/>
                <w:sz w:val="18"/>
                <w:szCs w:val="18"/>
              </w:rPr>
              <w:t>Nya tjänster/upplevelser som baseras på natur- och/eller kulturvärden</w:t>
            </w:r>
          </w:p>
        </w:tc>
        <w:tc>
          <w:tcPr>
            <w:tcW w:w="4536"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3808BC95" w14:textId="100ED472" w:rsidR="00437E9A" w:rsidRPr="00437E9A" w:rsidRDefault="00A22598" w:rsidP="00D47E65">
            <w:pPr>
              <w:spacing w:after="0" w:line="240" w:lineRule="auto"/>
              <w:rPr>
                <w:rFonts w:ascii="Garamond" w:hAnsi="Garamond" w:cs="Arial"/>
                <w:sz w:val="16"/>
                <w:szCs w:val="16"/>
                <w:lang w:eastAsia="sv-SE"/>
              </w:rPr>
            </w:pPr>
            <w:r>
              <w:rPr>
                <w:rFonts w:ascii="Garamond" w:hAnsi="Garamond" w:cs="Arial"/>
                <w:sz w:val="16"/>
                <w:szCs w:val="16"/>
                <w:lang w:eastAsia="sv-SE"/>
              </w:rPr>
              <w:t>Antal nya tjänster/upplevelser</w:t>
            </w:r>
          </w:p>
        </w:tc>
        <w:tc>
          <w:tcPr>
            <w:tcW w:w="112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42377792"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5</w:t>
            </w:r>
          </w:p>
        </w:tc>
      </w:tr>
    </w:tbl>
    <w:p w14:paraId="239A2735" w14:textId="30C804BA" w:rsidR="001D7B00" w:rsidRPr="001D7B00" w:rsidRDefault="001D7B00" w:rsidP="001D7B00">
      <w:pPr>
        <w:pStyle w:val="Brdtext"/>
      </w:pPr>
      <w:bookmarkStart w:id="61" w:name="_Toc430684883"/>
      <w:bookmarkStart w:id="62" w:name="_Toc487783526"/>
      <w:bookmarkStart w:id="63" w:name="_Toc487783959"/>
      <w:bookmarkEnd w:id="61"/>
    </w:p>
    <w:p w14:paraId="77A9F076" w14:textId="77777777" w:rsidR="00437E9A" w:rsidRPr="00437E9A" w:rsidRDefault="00437E9A" w:rsidP="00437E9A">
      <w:pPr>
        <w:pStyle w:val="Brdtext"/>
      </w:pPr>
    </w:p>
    <w:p w14:paraId="2E7D9BD9" w14:textId="77777777" w:rsidR="002D6517" w:rsidRDefault="002D6517" w:rsidP="00D53F97">
      <w:pPr>
        <w:pStyle w:val="KTHnRubrik3"/>
        <w:numPr>
          <w:ilvl w:val="0"/>
          <w:numId w:val="0"/>
        </w:numPr>
        <w:rPr>
          <w:rFonts w:asciiTheme="minorHAnsi" w:hAnsiTheme="minorHAnsi" w:cstheme="minorHAnsi"/>
          <w:sz w:val="28"/>
          <w:szCs w:val="28"/>
        </w:rPr>
      </w:pPr>
      <w:r>
        <w:rPr>
          <w:rFonts w:asciiTheme="minorHAnsi" w:hAnsiTheme="minorHAnsi" w:cstheme="minorHAnsi"/>
          <w:sz w:val="28"/>
          <w:szCs w:val="28"/>
        </w:rPr>
        <w:br/>
      </w:r>
      <w:r>
        <w:rPr>
          <w:rFonts w:asciiTheme="minorHAnsi" w:hAnsiTheme="minorHAnsi" w:cstheme="minorHAnsi"/>
          <w:sz w:val="28"/>
          <w:szCs w:val="28"/>
        </w:rPr>
        <w:br/>
      </w:r>
      <w:r>
        <w:rPr>
          <w:rFonts w:asciiTheme="minorHAnsi" w:hAnsiTheme="minorHAnsi" w:cstheme="minorHAnsi"/>
          <w:sz w:val="28"/>
          <w:szCs w:val="28"/>
        </w:rPr>
        <w:br/>
      </w:r>
      <w:r>
        <w:rPr>
          <w:rFonts w:asciiTheme="minorHAnsi" w:hAnsiTheme="minorHAnsi" w:cstheme="minorHAnsi"/>
          <w:sz w:val="28"/>
          <w:szCs w:val="28"/>
        </w:rPr>
        <w:br/>
      </w:r>
      <w:r>
        <w:rPr>
          <w:rFonts w:asciiTheme="minorHAnsi" w:hAnsiTheme="minorHAnsi" w:cstheme="minorHAnsi"/>
          <w:sz w:val="28"/>
          <w:szCs w:val="28"/>
        </w:rPr>
        <w:br/>
      </w:r>
      <w:r>
        <w:rPr>
          <w:rFonts w:asciiTheme="minorHAnsi" w:hAnsiTheme="minorHAnsi" w:cstheme="minorHAnsi"/>
          <w:sz w:val="28"/>
          <w:szCs w:val="28"/>
        </w:rPr>
        <w:br/>
      </w:r>
    </w:p>
    <w:p w14:paraId="172216FB" w14:textId="77777777" w:rsidR="002D6517" w:rsidRDefault="002D6517">
      <w:pPr>
        <w:spacing w:after="0" w:line="240" w:lineRule="auto"/>
        <w:rPr>
          <w:rFonts w:asciiTheme="minorHAnsi" w:eastAsia="Times New Roman" w:hAnsiTheme="minorHAnsi" w:cstheme="minorHAnsi"/>
          <w:b/>
          <w:bCs/>
          <w:sz w:val="28"/>
          <w:szCs w:val="28"/>
        </w:rPr>
      </w:pPr>
      <w:r>
        <w:rPr>
          <w:rFonts w:asciiTheme="minorHAnsi" w:hAnsiTheme="minorHAnsi" w:cstheme="minorHAnsi"/>
          <w:sz w:val="28"/>
          <w:szCs w:val="28"/>
        </w:rPr>
        <w:br w:type="page"/>
      </w:r>
    </w:p>
    <w:p w14:paraId="73DBE505" w14:textId="44C465D9" w:rsidR="002D6517" w:rsidRPr="002D6517" w:rsidRDefault="006913AF" w:rsidP="002D6517">
      <w:pPr>
        <w:pStyle w:val="KTHnRubrik3"/>
        <w:numPr>
          <w:ilvl w:val="0"/>
          <w:numId w:val="0"/>
        </w:numPr>
        <w:rPr>
          <w:rFonts w:asciiTheme="minorHAnsi" w:hAnsiTheme="minorHAnsi" w:cstheme="minorHAnsi"/>
          <w:sz w:val="28"/>
          <w:szCs w:val="28"/>
        </w:rPr>
      </w:pPr>
      <w:r w:rsidRPr="00E46D84">
        <w:rPr>
          <w:rFonts w:asciiTheme="minorHAnsi" w:hAnsiTheme="minorHAnsi" w:cstheme="minorHAnsi"/>
          <w:sz w:val="28"/>
          <w:szCs w:val="28"/>
        </w:rPr>
        <w:lastRenderedPageBreak/>
        <w:t>I</w:t>
      </w:r>
      <w:r w:rsidR="00700391">
        <w:rPr>
          <w:rFonts w:asciiTheme="minorHAnsi" w:hAnsiTheme="minorHAnsi" w:cstheme="minorHAnsi"/>
          <w:sz w:val="28"/>
          <w:szCs w:val="28"/>
        </w:rPr>
        <w:t>NSATSOMRÅDE</w:t>
      </w:r>
      <w:r w:rsidRPr="00E46D84">
        <w:rPr>
          <w:rFonts w:asciiTheme="minorHAnsi" w:hAnsiTheme="minorHAnsi" w:cstheme="minorHAnsi"/>
          <w:sz w:val="28"/>
          <w:szCs w:val="28"/>
        </w:rPr>
        <w:t xml:space="preserve"> 4 - Innovation/Ny teknik/Nya lösningar/ Forskning</w:t>
      </w:r>
      <w:bookmarkEnd w:id="62"/>
      <w:bookmarkEnd w:id="63"/>
      <w:r w:rsidR="002D6517">
        <w:rPr>
          <w:rFonts w:asciiTheme="minorHAnsi" w:hAnsiTheme="minorHAnsi" w:cstheme="minorHAnsi"/>
          <w:sz w:val="28"/>
          <w:szCs w:val="28"/>
        </w:rPr>
        <w:br/>
      </w:r>
    </w:p>
    <w:p w14:paraId="56FE5F84" w14:textId="1423511B" w:rsidR="004D6493" w:rsidRDefault="006913AF" w:rsidP="004D6493">
      <w:pPr>
        <w:spacing w:after="0" w:line="240" w:lineRule="auto"/>
        <w:rPr>
          <w:rFonts w:ascii="Garamond" w:hAnsi="Garamond"/>
          <w:color w:val="000000"/>
          <w:lang w:eastAsia="sv-SE"/>
        </w:rPr>
      </w:pPr>
      <w:r w:rsidRPr="00176C32">
        <w:rPr>
          <w:rFonts w:ascii="Garamond" w:hAnsi="Garamond"/>
          <w:color w:val="000000"/>
          <w:lang w:eastAsia="sv-SE"/>
        </w:rPr>
        <w:t>Vi vill arbeta med att ta fram nya lösningar för framtiden för att stärka såväl människors hälsa som bygdens konkurrenskraft och attraktivitet som besöksmål. Vi vill därför stötta innovation, forskning och kompetensutveckling som stimulerar till nytänkande och nya tekniska lösningar för en hållbar utveckling.</w:t>
      </w:r>
      <w:r w:rsidRPr="00176C32">
        <w:rPr>
          <w:rFonts w:ascii="Garamond" w:hAnsi="Garamond"/>
          <w:lang w:eastAsia="sv-SE"/>
        </w:rPr>
        <w:t xml:space="preserve"> </w:t>
      </w:r>
      <w:r w:rsidRPr="00176C32">
        <w:rPr>
          <w:rFonts w:ascii="Garamond" w:hAnsi="Garamond"/>
          <w:color w:val="000000"/>
          <w:lang w:eastAsia="sv-SE"/>
        </w:rPr>
        <w:t>Med vattnet, jorden, skogen, solen och vinden har vi alla förutsättningar att skapa energilösningar som är hållbara och därigenom bidra till ett bättre klimat. Vi vill bidra till innovation kopplat till våra naturresurser och uppmuntra och stärka utvecklingen av nya användningsområden för skog, mark, vind och vatten. Nya tekniska lösningar är också viktiga utifrån den sociala aspekten och den sociala utvecklingen är en viktig del av sammanhållningen och bygders attraktionskraft.</w:t>
      </w:r>
      <w:r w:rsidRPr="00176C32">
        <w:rPr>
          <w:rFonts w:ascii="Garamond" w:hAnsi="Garamond"/>
          <w:lang w:eastAsia="sv-SE"/>
        </w:rPr>
        <w:t xml:space="preserve"> </w:t>
      </w:r>
      <w:r w:rsidRPr="00176C32">
        <w:rPr>
          <w:rFonts w:ascii="Garamond" w:hAnsi="Garamond"/>
          <w:color w:val="000000"/>
          <w:lang w:eastAsia="sv-SE"/>
        </w:rPr>
        <w:t xml:space="preserve">Vi vill även ge förutsättningar för att skapa ekonomiska lösningar både för dem som vill investera och för dem som behöver hjälp med likviditeten för att kunna driva projekt med leadermetoden. Det ska vara en metod öppen och tillgänglig för alla med goda idéer och inte bara de med tillgång till ett eget riskkapital. </w:t>
      </w:r>
    </w:p>
    <w:p w14:paraId="50C39645" w14:textId="77777777" w:rsidR="003F2379" w:rsidRDefault="003F2379" w:rsidP="002F0E86">
      <w:pPr>
        <w:spacing w:after="0" w:line="240" w:lineRule="auto"/>
        <w:rPr>
          <w:lang w:eastAsia="sv-SE"/>
        </w:rPr>
      </w:pPr>
      <w:bookmarkStart w:id="64" w:name="_Toc430253614"/>
      <w:bookmarkStart w:id="65" w:name="_Toc430254271"/>
      <w:bookmarkStart w:id="66" w:name="_Toc430255171"/>
      <w:bookmarkStart w:id="67" w:name="_Toc430255240"/>
      <w:bookmarkStart w:id="68" w:name="_Toc430255485"/>
      <w:bookmarkStart w:id="69" w:name="_Toc430255914"/>
      <w:bookmarkStart w:id="70" w:name="_Toc430256484"/>
      <w:bookmarkEnd w:id="64"/>
      <w:bookmarkEnd w:id="65"/>
      <w:bookmarkEnd w:id="66"/>
      <w:bookmarkEnd w:id="67"/>
      <w:bookmarkEnd w:id="68"/>
      <w:bookmarkEnd w:id="69"/>
      <w:bookmarkEnd w:id="70"/>
    </w:p>
    <w:tbl>
      <w:tblPr>
        <w:tblW w:w="9338" w:type="dxa"/>
        <w:tblLayout w:type="fixed"/>
        <w:tblCellMar>
          <w:top w:w="15" w:type="dxa"/>
          <w:left w:w="15" w:type="dxa"/>
          <w:bottom w:w="15" w:type="dxa"/>
          <w:right w:w="15" w:type="dxa"/>
        </w:tblCellMar>
        <w:tblLook w:val="00A0" w:firstRow="1" w:lastRow="0" w:firstColumn="1" w:lastColumn="0" w:noHBand="0" w:noVBand="0"/>
      </w:tblPr>
      <w:tblGrid>
        <w:gridCol w:w="559"/>
        <w:gridCol w:w="3261"/>
        <w:gridCol w:w="4394"/>
        <w:gridCol w:w="1124"/>
      </w:tblGrid>
      <w:tr w:rsidR="003F2379" w:rsidRPr="003F2379" w14:paraId="7C976D73" w14:textId="77777777" w:rsidTr="00437E9A">
        <w:tc>
          <w:tcPr>
            <w:tcW w:w="5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E0356A" w14:textId="4A0336EA" w:rsidR="003F2379" w:rsidRPr="00D53F97" w:rsidRDefault="003F2379" w:rsidP="00D47E65">
            <w:pPr>
              <w:spacing w:after="0" w:line="240" w:lineRule="auto"/>
              <w:rPr>
                <w:rFonts w:ascii="Garamond" w:hAnsi="Garamond" w:cs="Arial"/>
                <w:lang w:eastAsia="sv-SE"/>
              </w:rPr>
            </w:pPr>
          </w:p>
        </w:tc>
        <w:tc>
          <w:tcPr>
            <w:tcW w:w="32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6E05E3" w14:textId="77777777" w:rsidR="003F2379" w:rsidRPr="00D53F97" w:rsidRDefault="003F2379" w:rsidP="00D47E65">
            <w:pPr>
              <w:spacing w:after="0" w:line="240" w:lineRule="auto"/>
              <w:rPr>
                <w:rFonts w:ascii="Garamond" w:hAnsi="Garamond" w:cs="Arial"/>
                <w:lang w:eastAsia="sv-SE"/>
              </w:rPr>
            </w:pPr>
            <w:r w:rsidRPr="00D53F97">
              <w:rPr>
                <w:rFonts w:ascii="Garamond" w:hAnsi="Garamond" w:cs="Arial"/>
                <w:b/>
                <w:bCs/>
                <w:color w:val="000000"/>
                <w:lang w:eastAsia="sv-SE"/>
              </w:rPr>
              <w:t>Mål</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E4C243" w14:textId="77777777" w:rsidR="003F2379" w:rsidRPr="00D53F97" w:rsidRDefault="003F2379" w:rsidP="00D47E65">
            <w:pPr>
              <w:spacing w:after="0" w:line="240" w:lineRule="auto"/>
              <w:rPr>
                <w:rFonts w:ascii="Garamond" w:hAnsi="Garamond" w:cs="Arial"/>
                <w:lang w:eastAsia="sv-SE"/>
              </w:rPr>
            </w:pPr>
            <w:r w:rsidRPr="00D53F97">
              <w:rPr>
                <w:rFonts w:ascii="Garamond" w:hAnsi="Garamond" w:cs="Arial"/>
                <w:b/>
                <w:bCs/>
                <w:color w:val="000000"/>
                <w:lang w:eastAsia="sv-SE"/>
              </w:rPr>
              <w:t>Indikator</w:t>
            </w:r>
          </w:p>
        </w:tc>
        <w:tc>
          <w:tcPr>
            <w:tcW w:w="11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FD5449" w14:textId="77777777" w:rsidR="003F2379" w:rsidRPr="00D53F97" w:rsidRDefault="003F2379" w:rsidP="00D47E65">
            <w:pPr>
              <w:spacing w:after="0" w:line="240" w:lineRule="auto"/>
              <w:rPr>
                <w:rFonts w:ascii="Garamond" w:hAnsi="Garamond" w:cs="Arial"/>
                <w:b/>
                <w:lang w:eastAsia="sv-SE"/>
              </w:rPr>
            </w:pPr>
            <w:r w:rsidRPr="00D53F97">
              <w:rPr>
                <w:rFonts w:ascii="Garamond" w:hAnsi="Garamond" w:cs="Arial"/>
                <w:b/>
                <w:lang w:eastAsia="sv-SE"/>
              </w:rPr>
              <w:t>Målvärde</w:t>
            </w:r>
          </w:p>
        </w:tc>
      </w:tr>
      <w:tr w:rsidR="00437E9A" w:rsidRPr="003F2379" w14:paraId="245D54B1" w14:textId="77777777" w:rsidTr="00437E9A">
        <w:tc>
          <w:tcPr>
            <w:tcW w:w="559" w:type="dxa"/>
            <w:vMerge w:val="restart"/>
            <w:tcBorders>
              <w:top w:val="single" w:sz="6" w:space="0" w:color="000000"/>
              <w:left w:val="single" w:sz="6" w:space="0" w:color="000000"/>
              <w:right w:val="single" w:sz="6" w:space="0" w:color="000000"/>
            </w:tcBorders>
            <w:shd w:val="clear" w:color="auto" w:fill="C5E0B3"/>
            <w:tcMar>
              <w:top w:w="105" w:type="dxa"/>
              <w:left w:w="105" w:type="dxa"/>
              <w:bottom w:w="105" w:type="dxa"/>
              <w:right w:w="105" w:type="dxa"/>
            </w:tcMar>
            <w:textDirection w:val="btLr"/>
          </w:tcPr>
          <w:p w14:paraId="584EDB6C" w14:textId="52AFBA70" w:rsidR="00437E9A" w:rsidRPr="003F2379" w:rsidRDefault="00437E9A" w:rsidP="00A11800">
            <w:pPr>
              <w:spacing w:after="0" w:line="240" w:lineRule="auto"/>
              <w:ind w:left="113" w:right="113"/>
              <w:jc w:val="center"/>
              <w:rPr>
                <w:rFonts w:ascii="Garamond" w:hAnsi="Garamond" w:cs="Arial"/>
                <w:sz w:val="18"/>
                <w:szCs w:val="18"/>
                <w:lang w:eastAsia="sv-SE"/>
              </w:rPr>
            </w:pPr>
            <w:r w:rsidRPr="003F2379">
              <w:rPr>
                <w:rFonts w:ascii="Garamond" w:hAnsi="Garamond" w:cs="Arial"/>
                <w:i/>
                <w:iCs/>
                <w:color w:val="000000"/>
                <w:sz w:val="18"/>
                <w:szCs w:val="18"/>
                <w:lang w:eastAsia="sv-SE"/>
              </w:rPr>
              <w:t>Landsb</w:t>
            </w:r>
            <w:r>
              <w:rPr>
                <w:rFonts w:ascii="Garamond" w:hAnsi="Garamond" w:cs="Arial"/>
                <w:i/>
                <w:iCs/>
                <w:color w:val="000000"/>
                <w:sz w:val="18"/>
                <w:szCs w:val="18"/>
                <w:lang w:eastAsia="sv-SE"/>
              </w:rPr>
              <w:t>ygds</w:t>
            </w:r>
            <w:r w:rsidRPr="003F2379">
              <w:rPr>
                <w:rFonts w:ascii="Garamond" w:hAnsi="Garamond" w:cs="Arial"/>
                <w:i/>
                <w:iCs/>
                <w:color w:val="000000"/>
                <w:sz w:val="18"/>
                <w:szCs w:val="18"/>
                <w:lang w:eastAsia="sv-SE"/>
              </w:rPr>
              <w:t>fonden</w:t>
            </w:r>
            <w:r w:rsidRPr="003F2379">
              <w:rPr>
                <w:rFonts w:ascii="Garamond" w:hAnsi="Garamond" w:cs="Arial"/>
                <w:i/>
                <w:iCs/>
                <w:color w:val="000000"/>
                <w:sz w:val="18"/>
                <w:szCs w:val="18"/>
                <w:lang w:eastAsia="sv-SE"/>
              </w:rPr>
              <w:br/>
              <w:t>EJFLU</w:t>
            </w:r>
          </w:p>
        </w:tc>
        <w:tc>
          <w:tcPr>
            <w:tcW w:w="3261"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444A7CE" w14:textId="1C72BE59"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color w:val="000000"/>
                <w:sz w:val="18"/>
                <w:szCs w:val="18"/>
              </w:rPr>
              <w:t>Förbättra innovationskraften i området</w:t>
            </w:r>
          </w:p>
        </w:tc>
        <w:tc>
          <w:tcPr>
            <w:tcW w:w="439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5295D68D" w14:textId="58FEE70D"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I14 Antal nya innovationer</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5954C6D9" w14:textId="383853AC" w:rsidR="00437E9A" w:rsidRPr="00437E9A" w:rsidRDefault="00437E9A" w:rsidP="00D47E65">
            <w:pPr>
              <w:spacing w:after="0" w:line="240" w:lineRule="auto"/>
              <w:rPr>
                <w:rFonts w:ascii="Garamond" w:hAnsi="Garamond" w:cs="Arial"/>
                <w:sz w:val="16"/>
                <w:szCs w:val="16"/>
                <w:highlight w:val="yellow"/>
                <w:lang w:eastAsia="sv-SE"/>
              </w:rPr>
            </w:pPr>
            <w:r w:rsidRPr="00437E9A">
              <w:rPr>
                <w:rFonts w:ascii="Garamond" w:hAnsi="Garamond" w:cs="Arial"/>
                <w:sz w:val="16"/>
                <w:szCs w:val="16"/>
                <w:lang w:eastAsia="sv-SE"/>
              </w:rPr>
              <w:t>5</w:t>
            </w:r>
          </w:p>
        </w:tc>
      </w:tr>
      <w:tr w:rsidR="00437E9A" w:rsidRPr="003F2379" w14:paraId="4D2684E5" w14:textId="77777777" w:rsidTr="00437E9A">
        <w:tc>
          <w:tcPr>
            <w:tcW w:w="559" w:type="dxa"/>
            <w:vMerge/>
            <w:tcBorders>
              <w:left w:val="single" w:sz="6" w:space="0" w:color="000000"/>
              <w:right w:val="single" w:sz="6" w:space="0" w:color="000000"/>
            </w:tcBorders>
            <w:shd w:val="clear" w:color="auto" w:fill="C5E0B3"/>
            <w:tcMar>
              <w:top w:w="105" w:type="dxa"/>
              <w:left w:w="105" w:type="dxa"/>
              <w:bottom w:w="105" w:type="dxa"/>
              <w:right w:w="105" w:type="dxa"/>
            </w:tcMar>
          </w:tcPr>
          <w:p w14:paraId="2B86C652" w14:textId="77777777" w:rsidR="00437E9A" w:rsidRPr="003F2379" w:rsidRDefault="00437E9A" w:rsidP="00A11800">
            <w:pPr>
              <w:spacing w:after="0" w:line="240" w:lineRule="auto"/>
              <w:jc w:val="center"/>
              <w:rPr>
                <w:rFonts w:ascii="Garamond" w:hAnsi="Garamond" w:cs="Arial"/>
                <w:sz w:val="18"/>
                <w:szCs w:val="18"/>
                <w:lang w:eastAsia="sv-SE"/>
              </w:rPr>
            </w:pPr>
          </w:p>
        </w:tc>
        <w:tc>
          <w:tcPr>
            <w:tcW w:w="3261"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6C72FE38" w14:textId="77777777" w:rsidR="00437E9A" w:rsidRPr="00437E9A" w:rsidRDefault="00437E9A"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Främja resurseffektivitet ur ett hållbart perspektiv</w:t>
            </w:r>
            <w:r w:rsidRPr="00437E9A">
              <w:rPr>
                <w:rFonts w:ascii="Garamond" w:hAnsi="Garamond" w:cs="Arial"/>
                <w:b/>
                <w:sz w:val="18"/>
                <w:szCs w:val="18"/>
                <w:lang w:eastAsia="sv-SE"/>
              </w:rPr>
              <w:br/>
            </w:r>
          </w:p>
        </w:tc>
        <w:tc>
          <w:tcPr>
            <w:tcW w:w="439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2B131FAE" w14:textId="3000915C" w:rsidR="00437E9A" w:rsidRPr="00437E9A" w:rsidRDefault="00437E9A" w:rsidP="00D47E65">
            <w:pPr>
              <w:spacing w:after="0" w:line="240" w:lineRule="auto"/>
              <w:rPr>
                <w:rFonts w:ascii="Garamond" w:hAnsi="Garamond" w:cs="Arial"/>
                <w:bCs/>
                <w:color w:val="000000"/>
                <w:sz w:val="16"/>
                <w:szCs w:val="16"/>
                <w:lang w:eastAsia="sv-SE"/>
              </w:rPr>
            </w:pPr>
            <w:r w:rsidRPr="00437E9A">
              <w:rPr>
                <w:rFonts w:ascii="Garamond" w:hAnsi="Garamond" w:cs="Arial"/>
                <w:bCs/>
                <w:color w:val="000000"/>
                <w:sz w:val="16"/>
                <w:szCs w:val="16"/>
                <w:lang w:eastAsia="sv-SE"/>
              </w:rPr>
              <w:t>Antal nya produkter och/eller tjänster</w:t>
            </w:r>
          </w:p>
          <w:p w14:paraId="17B3171A" w14:textId="77777777" w:rsidR="00437E9A" w:rsidRPr="00437E9A" w:rsidRDefault="00437E9A" w:rsidP="00D47E65">
            <w:pPr>
              <w:spacing w:after="0" w:line="240" w:lineRule="auto"/>
              <w:rPr>
                <w:rFonts w:ascii="Garamond" w:hAnsi="Garamond" w:cs="Arial"/>
                <w:bCs/>
                <w:color w:val="000000"/>
                <w:sz w:val="16"/>
                <w:szCs w:val="16"/>
                <w:lang w:eastAsia="sv-SE"/>
              </w:rPr>
            </w:pPr>
          </w:p>
          <w:p w14:paraId="4C89FF76" w14:textId="203A24C7" w:rsidR="00437E9A" w:rsidRPr="00437E9A" w:rsidRDefault="00437E9A" w:rsidP="00D47E65">
            <w:pPr>
              <w:spacing w:after="0" w:line="240" w:lineRule="auto"/>
              <w:rPr>
                <w:rFonts w:ascii="Garamond" w:hAnsi="Garamond" w:cs="Arial"/>
                <w:bCs/>
                <w:color w:val="000000"/>
                <w:sz w:val="16"/>
                <w:szCs w:val="16"/>
                <w:lang w:eastAsia="sv-SE"/>
              </w:rPr>
            </w:pPr>
            <w:r w:rsidRPr="00437E9A">
              <w:rPr>
                <w:rFonts w:ascii="Garamond" w:hAnsi="Garamond" w:cs="Arial"/>
                <w:bCs/>
                <w:color w:val="000000"/>
                <w:sz w:val="16"/>
                <w:szCs w:val="16"/>
                <w:lang w:eastAsia="sv-SE"/>
              </w:rPr>
              <w:t>I9 Antal deltagare i utbildning</w:t>
            </w:r>
          </w:p>
          <w:p w14:paraId="651A227D" w14:textId="77777777" w:rsidR="00437E9A" w:rsidRPr="00437E9A" w:rsidRDefault="00437E9A" w:rsidP="00D47E65">
            <w:pPr>
              <w:spacing w:after="0" w:line="240" w:lineRule="auto"/>
              <w:rPr>
                <w:rFonts w:ascii="Garamond" w:hAnsi="Garamond" w:cs="Arial"/>
                <w:bCs/>
                <w:color w:val="000000"/>
                <w:sz w:val="16"/>
                <w:szCs w:val="16"/>
                <w:lang w:eastAsia="sv-SE"/>
              </w:rPr>
            </w:pPr>
          </w:p>
          <w:p w14:paraId="2E59F532" w14:textId="71749E54" w:rsidR="00437E9A" w:rsidRPr="00437E9A" w:rsidRDefault="00437E9A" w:rsidP="00D47E65">
            <w:pPr>
              <w:spacing w:after="0" w:line="240" w:lineRule="auto"/>
              <w:rPr>
                <w:rFonts w:ascii="Garamond" w:hAnsi="Garamond" w:cs="Arial"/>
                <w:bCs/>
                <w:color w:val="000000"/>
                <w:sz w:val="16"/>
                <w:szCs w:val="16"/>
                <w:lang w:eastAsia="sv-SE"/>
              </w:rPr>
            </w:pPr>
            <w:r w:rsidRPr="00437E9A">
              <w:rPr>
                <w:rFonts w:ascii="Garamond" w:hAnsi="Garamond" w:cs="Arial"/>
                <w:bCs/>
                <w:color w:val="000000"/>
                <w:sz w:val="16"/>
                <w:szCs w:val="16"/>
                <w:lang w:eastAsia="sv-SE"/>
              </w:rPr>
              <w:t xml:space="preserve">I13 Antal förstudier </w:t>
            </w:r>
            <w:r w:rsidRPr="00437E9A">
              <w:rPr>
                <w:rFonts w:ascii="Garamond" w:hAnsi="Garamond" w:cs="Arial"/>
                <w:bCs/>
                <w:color w:val="000000"/>
                <w:sz w:val="16"/>
                <w:szCs w:val="16"/>
                <w:lang w:eastAsia="sv-SE"/>
              </w:rPr>
              <w:br/>
            </w:r>
            <w:r w:rsidRPr="00437E9A">
              <w:rPr>
                <w:rFonts w:ascii="Garamond" w:hAnsi="Garamond" w:cs="Arial"/>
                <w:bCs/>
                <w:color w:val="000000"/>
                <w:sz w:val="16"/>
                <w:szCs w:val="16"/>
                <w:lang w:eastAsia="sv-SE"/>
              </w:rPr>
              <w:br/>
              <w:t>I15 Antal investeringar i förnybar energi</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CF509ED" w14:textId="5E5B3F03"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2</w:t>
            </w:r>
          </w:p>
          <w:p w14:paraId="7F8A88B5" w14:textId="77777777" w:rsidR="00437E9A" w:rsidRPr="00437E9A" w:rsidRDefault="00437E9A" w:rsidP="00D47E65">
            <w:pPr>
              <w:spacing w:after="0" w:line="240" w:lineRule="auto"/>
              <w:rPr>
                <w:rFonts w:ascii="Garamond" w:hAnsi="Garamond" w:cs="Arial"/>
                <w:sz w:val="16"/>
                <w:szCs w:val="16"/>
                <w:lang w:eastAsia="sv-SE"/>
              </w:rPr>
            </w:pPr>
          </w:p>
          <w:p w14:paraId="00AB9021" w14:textId="77777777"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60</w:t>
            </w:r>
          </w:p>
          <w:p w14:paraId="50C4E594" w14:textId="77777777" w:rsidR="00437E9A" w:rsidRPr="00437E9A" w:rsidRDefault="00437E9A" w:rsidP="00D47E65">
            <w:pPr>
              <w:spacing w:after="0" w:line="240" w:lineRule="auto"/>
              <w:rPr>
                <w:rFonts w:ascii="Garamond" w:hAnsi="Garamond" w:cs="Arial"/>
                <w:sz w:val="16"/>
                <w:szCs w:val="16"/>
                <w:lang w:eastAsia="sv-SE"/>
              </w:rPr>
            </w:pPr>
          </w:p>
          <w:p w14:paraId="2CA84352" w14:textId="77986EE3"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20</w:t>
            </w:r>
          </w:p>
          <w:p w14:paraId="4E2B7CF3" w14:textId="77777777" w:rsidR="00437E9A" w:rsidRPr="00437E9A" w:rsidRDefault="00437E9A" w:rsidP="00D47E65">
            <w:pPr>
              <w:spacing w:after="0" w:line="240" w:lineRule="auto"/>
              <w:rPr>
                <w:rFonts w:ascii="Garamond" w:hAnsi="Garamond" w:cs="Arial"/>
                <w:sz w:val="16"/>
                <w:szCs w:val="16"/>
                <w:lang w:eastAsia="sv-SE"/>
              </w:rPr>
            </w:pPr>
          </w:p>
          <w:p w14:paraId="75656026" w14:textId="1F73ACEE" w:rsidR="00437E9A" w:rsidRPr="00437E9A" w:rsidRDefault="00437E9A"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30</w:t>
            </w:r>
          </w:p>
        </w:tc>
      </w:tr>
      <w:tr w:rsidR="00437E9A" w:rsidRPr="003F2379" w14:paraId="12351DA1" w14:textId="77777777" w:rsidTr="00437E9A">
        <w:tc>
          <w:tcPr>
            <w:tcW w:w="559" w:type="dxa"/>
            <w:vMerge/>
            <w:tcBorders>
              <w:left w:val="single" w:sz="6" w:space="0" w:color="000000"/>
              <w:right w:val="single" w:sz="6" w:space="0" w:color="000000"/>
            </w:tcBorders>
            <w:shd w:val="clear" w:color="auto" w:fill="C5E0B3"/>
            <w:tcMar>
              <w:top w:w="105" w:type="dxa"/>
              <w:left w:w="105" w:type="dxa"/>
              <w:bottom w:w="105" w:type="dxa"/>
              <w:right w:w="105" w:type="dxa"/>
            </w:tcMar>
          </w:tcPr>
          <w:p w14:paraId="59C51F07" w14:textId="77777777" w:rsidR="00437E9A" w:rsidRPr="003F2379" w:rsidRDefault="00437E9A" w:rsidP="00A11800">
            <w:pPr>
              <w:spacing w:after="0" w:line="240" w:lineRule="auto"/>
              <w:jc w:val="center"/>
              <w:rPr>
                <w:rFonts w:ascii="Garamond" w:hAnsi="Garamond" w:cs="Arial"/>
                <w:sz w:val="18"/>
                <w:szCs w:val="18"/>
                <w:lang w:eastAsia="sv-SE"/>
              </w:rPr>
            </w:pPr>
          </w:p>
        </w:tc>
        <w:tc>
          <w:tcPr>
            <w:tcW w:w="3261"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7A444793" w14:textId="77777777" w:rsidR="00437E9A" w:rsidRPr="00437E9A" w:rsidRDefault="00437E9A" w:rsidP="00D47E65">
            <w:pPr>
              <w:spacing w:after="0" w:line="240" w:lineRule="auto"/>
              <w:rPr>
                <w:rFonts w:ascii="Garamond" w:hAnsi="Garamond" w:cs="Arial"/>
                <w:b/>
                <w:strike/>
                <w:sz w:val="18"/>
                <w:szCs w:val="18"/>
                <w:lang w:eastAsia="sv-SE"/>
              </w:rPr>
            </w:pPr>
            <w:r w:rsidRPr="00437E9A">
              <w:rPr>
                <w:rFonts w:ascii="Garamond" w:hAnsi="Garamond" w:cs="Arial"/>
                <w:b/>
                <w:bCs/>
                <w:color w:val="000000"/>
                <w:sz w:val="18"/>
                <w:szCs w:val="18"/>
                <w:lang w:eastAsia="sv-SE"/>
              </w:rPr>
              <w:t>Skapa nya och/eller förbättra lösningar för bättre kommunikation och service</w:t>
            </w:r>
          </w:p>
        </w:tc>
        <w:tc>
          <w:tcPr>
            <w:tcW w:w="439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287AD228" w14:textId="77777777" w:rsidR="00437E9A" w:rsidRPr="00437E9A" w:rsidRDefault="00437E9A" w:rsidP="00D47E65">
            <w:pPr>
              <w:spacing w:after="0" w:line="240" w:lineRule="auto"/>
              <w:rPr>
                <w:rFonts w:ascii="Garamond" w:hAnsi="Garamond" w:cs="Arial"/>
                <w:bCs/>
                <w:color w:val="000000"/>
                <w:sz w:val="16"/>
                <w:szCs w:val="16"/>
                <w:lang w:eastAsia="sv-SE"/>
              </w:rPr>
            </w:pPr>
            <w:r w:rsidRPr="00437E9A">
              <w:rPr>
                <w:rFonts w:ascii="Garamond" w:hAnsi="Garamond" w:cs="Arial"/>
                <w:bCs/>
                <w:color w:val="000000"/>
                <w:sz w:val="16"/>
                <w:szCs w:val="16"/>
                <w:lang w:eastAsia="sv-SE"/>
              </w:rPr>
              <w:t>Antal invånare som får tillgång till förbättrad service</w:t>
            </w:r>
          </w:p>
          <w:p w14:paraId="0ADD16D6" w14:textId="77777777" w:rsidR="00437E9A" w:rsidRPr="00437E9A" w:rsidRDefault="00437E9A" w:rsidP="00D47E65">
            <w:pPr>
              <w:spacing w:after="0" w:line="240" w:lineRule="auto"/>
              <w:rPr>
                <w:rFonts w:ascii="Garamond" w:hAnsi="Garamond" w:cs="Arial"/>
                <w:bCs/>
                <w:color w:val="000000"/>
                <w:sz w:val="16"/>
                <w:szCs w:val="16"/>
                <w:lang w:eastAsia="sv-SE"/>
              </w:rPr>
            </w:pPr>
          </w:p>
          <w:p w14:paraId="1BBDE03B" w14:textId="409AA45C" w:rsidR="00437E9A" w:rsidRPr="00437E9A" w:rsidRDefault="00437E9A" w:rsidP="000D54C6">
            <w:pPr>
              <w:spacing w:after="0" w:line="240" w:lineRule="auto"/>
              <w:rPr>
                <w:rFonts w:ascii="Garamond" w:hAnsi="Garamond" w:cs="Arial"/>
                <w:bCs/>
                <w:color w:val="000000"/>
                <w:sz w:val="16"/>
                <w:szCs w:val="16"/>
                <w:lang w:eastAsia="sv-SE"/>
              </w:rPr>
            </w:pPr>
            <w:r w:rsidRPr="00437E9A">
              <w:rPr>
                <w:rFonts w:ascii="Garamond" w:hAnsi="Garamond" w:cs="Arial"/>
                <w:bCs/>
                <w:color w:val="000000"/>
                <w:sz w:val="16"/>
                <w:szCs w:val="16"/>
                <w:lang w:eastAsia="sv-SE"/>
              </w:rPr>
              <w:t>I16 Antal samarbeten som ökar möjligheten till tillgång av bredband</w:t>
            </w: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5E50086E" w14:textId="77777777" w:rsidR="00437E9A" w:rsidRPr="00437E9A" w:rsidRDefault="00437E9A" w:rsidP="00D47E65">
            <w:pPr>
              <w:spacing w:after="0" w:line="240" w:lineRule="auto"/>
              <w:rPr>
                <w:rFonts w:ascii="Garamond" w:hAnsi="Garamond" w:cs="Arial"/>
                <w:iCs/>
                <w:color w:val="000000"/>
                <w:sz w:val="16"/>
                <w:szCs w:val="16"/>
                <w:lang w:eastAsia="sv-SE"/>
              </w:rPr>
            </w:pPr>
            <w:r w:rsidRPr="00437E9A">
              <w:rPr>
                <w:rFonts w:ascii="Garamond" w:hAnsi="Garamond" w:cs="Arial"/>
                <w:iCs/>
                <w:color w:val="000000"/>
                <w:sz w:val="16"/>
                <w:szCs w:val="16"/>
                <w:lang w:eastAsia="sv-SE"/>
              </w:rPr>
              <w:t>600</w:t>
            </w:r>
          </w:p>
          <w:p w14:paraId="3F604B5D" w14:textId="77777777" w:rsidR="00437E9A" w:rsidRPr="00437E9A" w:rsidRDefault="00437E9A" w:rsidP="00D47E65">
            <w:pPr>
              <w:spacing w:after="0" w:line="240" w:lineRule="auto"/>
              <w:rPr>
                <w:rFonts w:ascii="Garamond" w:hAnsi="Garamond" w:cs="Arial"/>
                <w:iCs/>
                <w:color w:val="000000"/>
                <w:sz w:val="16"/>
                <w:szCs w:val="16"/>
                <w:lang w:eastAsia="sv-SE"/>
              </w:rPr>
            </w:pPr>
          </w:p>
          <w:p w14:paraId="5207D9A3" w14:textId="0597C37E" w:rsidR="00437E9A" w:rsidRPr="00437E9A" w:rsidRDefault="00437E9A" w:rsidP="00D47E65">
            <w:pPr>
              <w:spacing w:after="0" w:line="240" w:lineRule="auto"/>
              <w:rPr>
                <w:rFonts w:ascii="Garamond" w:hAnsi="Garamond" w:cs="Arial"/>
                <w:iCs/>
                <w:color w:val="000000"/>
                <w:sz w:val="16"/>
                <w:szCs w:val="16"/>
                <w:lang w:eastAsia="sv-SE"/>
              </w:rPr>
            </w:pPr>
            <w:r w:rsidRPr="00437E9A">
              <w:rPr>
                <w:rFonts w:ascii="Garamond" w:hAnsi="Garamond" w:cs="Arial"/>
                <w:iCs/>
                <w:color w:val="000000"/>
                <w:sz w:val="16"/>
                <w:szCs w:val="16"/>
                <w:lang w:eastAsia="sv-SE"/>
              </w:rPr>
              <w:t>4</w:t>
            </w:r>
          </w:p>
        </w:tc>
      </w:tr>
      <w:tr w:rsidR="00437E9A" w:rsidRPr="003F2379" w14:paraId="459AEF11" w14:textId="77777777" w:rsidTr="00437E9A">
        <w:tc>
          <w:tcPr>
            <w:tcW w:w="559" w:type="dxa"/>
            <w:vMerge/>
            <w:tcBorders>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ABE740B" w14:textId="77777777" w:rsidR="00437E9A" w:rsidRPr="003F2379" w:rsidRDefault="00437E9A" w:rsidP="00A11800">
            <w:pPr>
              <w:spacing w:after="0" w:line="240" w:lineRule="auto"/>
              <w:jc w:val="center"/>
              <w:rPr>
                <w:rFonts w:ascii="Garamond" w:hAnsi="Garamond" w:cs="Arial"/>
                <w:sz w:val="18"/>
                <w:szCs w:val="18"/>
                <w:lang w:eastAsia="sv-SE"/>
              </w:rPr>
            </w:pPr>
          </w:p>
        </w:tc>
        <w:tc>
          <w:tcPr>
            <w:tcW w:w="3261"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17769993" w14:textId="77777777" w:rsidR="00437E9A" w:rsidRPr="00437E9A" w:rsidRDefault="00437E9A" w:rsidP="00D47E65">
            <w:pPr>
              <w:spacing w:after="0" w:line="240" w:lineRule="auto"/>
              <w:rPr>
                <w:rFonts w:ascii="Garamond" w:hAnsi="Garamond" w:cs="Arial"/>
                <w:b/>
                <w:strike/>
                <w:sz w:val="18"/>
                <w:szCs w:val="18"/>
                <w:lang w:eastAsia="sv-SE"/>
              </w:rPr>
            </w:pPr>
            <w:r w:rsidRPr="00437E9A">
              <w:rPr>
                <w:rFonts w:ascii="Garamond" w:hAnsi="Garamond" w:cs="Arial"/>
                <w:b/>
                <w:sz w:val="18"/>
                <w:szCs w:val="18"/>
                <w:lang w:eastAsia="sv-SE"/>
              </w:rPr>
              <w:t>Främja lösningsorienterad och applicerad forskning för landsbygdsutveckling</w:t>
            </w:r>
          </w:p>
        </w:tc>
        <w:tc>
          <w:tcPr>
            <w:tcW w:w="439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3BEE4C22" w14:textId="0E90223B" w:rsidR="00A22598" w:rsidRPr="00437E9A" w:rsidRDefault="00A22598" w:rsidP="00A22598">
            <w:pPr>
              <w:spacing w:after="0" w:line="240" w:lineRule="auto"/>
              <w:rPr>
                <w:rFonts w:ascii="Garamond" w:hAnsi="Garamond" w:cs="Arial"/>
                <w:sz w:val="16"/>
                <w:szCs w:val="16"/>
                <w:lang w:eastAsia="sv-SE"/>
              </w:rPr>
            </w:pPr>
          </w:p>
          <w:p w14:paraId="293CFBF1" w14:textId="7C25DD51" w:rsidR="00437E9A" w:rsidRPr="00437E9A" w:rsidRDefault="00437E9A" w:rsidP="00D47E65">
            <w:pPr>
              <w:spacing w:after="0" w:line="240" w:lineRule="auto"/>
              <w:rPr>
                <w:rFonts w:ascii="Garamond" w:hAnsi="Garamond" w:cs="Arial"/>
                <w:sz w:val="16"/>
                <w:szCs w:val="16"/>
                <w:lang w:eastAsia="sv-SE"/>
              </w:rPr>
            </w:pPr>
          </w:p>
        </w:tc>
        <w:tc>
          <w:tcPr>
            <w:tcW w:w="1124" w:type="dxa"/>
            <w:tcBorders>
              <w:top w:val="single" w:sz="6" w:space="0" w:color="000000"/>
              <w:left w:val="single" w:sz="6" w:space="0" w:color="000000"/>
              <w:bottom w:val="single" w:sz="6" w:space="0" w:color="000000"/>
              <w:right w:val="single" w:sz="6" w:space="0" w:color="000000"/>
            </w:tcBorders>
            <w:shd w:val="clear" w:color="auto" w:fill="C5E0B3"/>
            <w:tcMar>
              <w:top w:w="105" w:type="dxa"/>
              <w:left w:w="105" w:type="dxa"/>
              <w:bottom w:w="105" w:type="dxa"/>
              <w:right w:w="105" w:type="dxa"/>
            </w:tcMar>
          </w:tcPr>
          <w:p w14:paraId="2F9A1817" w14:textId="5F956767" w:rsidR="00437E9A" w:rsidRPr="00A22598" w:rsidRDefault="00437E9A" w:rsidP="00A22598">
            <w:pPr>
              <w:spacing w:after="0" w:line="240" w:lineRule="auto"/>
              <w:rPr>
                <w:rFonts w:ascii="Garamond" w:hAnsi="Garamond" w:cs="Arial"/>
                <w:sz w:val="16"/>
                <w:szCs w:val="16"/>
                <w:lang w:eastAsia="sv-SE"/>
              </w:rPr>
            </w:pPr>
          </w:p>
        </w:tc>
      </w:tr>
      <w:tr w:rsidR="003F2379" w:rsidRPr="003F2379" w14:paraId="4844C6A5" w14:textId="77777777" w:rsidTr="00437E9A">
        <w:trPr>
          <w:trHeight w:val="517"/>
        </w:trPr>
        <w:tc>
          <w:tcPr>
            <w:tcW w:w="559" w:type="dxa"/>
            <w:vMerge w:val="restart"/>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extDirection w:val="btLr"/>
          </w:tcPr>
          <w:p w14:paraId="63D2284E" w14:textId="77777777" w:rsidR="003F2379" w:rsidRPr="003F2379" w:rsidRDefault="003F2379" w:rsidP="00A11800">
            <w:pPr>
              <w:spacing w:after="0" w:line="240" w:lineRule="auto"/>
              <w:ind w:left="113" w:right="113"/>
              <w:jc w:val="center"/>
              <w:rPr>
                <w:rFonts w:ascii="Garamond" w:hAnsi="Garamond" w:cs="Arial"/>
                <w:sz w:val="18"/>
                <w:szCs w:val="18"/>
                <w:lang w:eastAsia="sv-SE"/>
              </w:rPr>
            </w:pPr>
            <w:r w:rsidRPr="003F2379">
              <w:rPr>
                <w:rFonts w:ascii="Garamond" w:hAnsi="Garamond" w:cs="Arial"/>
                <w:i/>
                <w:iCs/>
                <w:color w:val="000000"/>
                <w:sz w:val="18"/>
                <w:szCs w:val="18"/>
                <w:lang w:eastAsia="sv-SE"/>
              </w:rPr>
              <w:t>Regionala utvecklings-fonden</w:t>
            </w:r>
            <w:r w:rsidRPr="003F2379">
              <w:rPr>
                <w:rFonts w:ascii="Garamond" w:hAnsi="Garamond" w:cs="Arial"/>
                <w:i/>
                <w:iCs/>
                <w:color w:val="000000"/>
                <w:sz w:val="18"/>
                <w:szCs w:val="18"/>
                <w:lang w:eastAsia="sv-SE"/>
              </w:rPr>
              <w:br/>
              <w:t>ERUF</w:t>
            </w:r>
          </w:p>
        </w:tc>
        <w:tc>
          <w:tcPr>
            <w:tcW w:w="3261" w:type="dxa"/>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cPr>
          <w:p w14:paraId="10611CF8" w14:textId="77777777" w:rsidR="003F2379" w:rsidRPr="00437E9A" w:rsidRDefault="003F2379" w:rsidP="00D47E65">
            <w:pPr>
              <w:spacing w:after="0" w:line="240" w:lineRule="auto"/>
              <w:rPr>
                <w:rFonts w:ascii="Garamond" w:hAnsi="Garamond" w:cs="Arial"/>
                <w:b/>
                <w:sz w:val="18"/>
                <w:szCs w:val="18"/>
                <w:lang w:eastAsia="sv-SE"/>
              </w:rPr>
            </w:pPr>
            <w:r w:rsidRPr="00437E9A">
              <w:rPr>
                <w:rFonts w:ascii="Garamond" w:hAnsi="Garamond" w:cs="Arial"/>
                <w:b/>
                <w:sz w:val="18"/>
                <w:szCs w:val="18"/>
                <w:lang w:eastAsia="sv-SE"/>
              </w:rPr>
              <w:t>Stärka entreprenörskapet inom innovation och forskning</w:t>
            </w:r>
          </w:p>
        </w:tc>
        <w:tc>
          <w:tcPr>
            <w:tcW w:w="4394" w:type="dxa"/>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cPr>
          <w:p w14:paraId="3FF4E115" w14:textId="37535540" w:rsidR="003F2379" w:rsidRPr="00437E9A" w:rsidRDefault="00DA4930"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 xml:space="preserve">I6 </w:t>
            </w:r>
            <w:r w:rsidR="003F2379" w:rsidRPr="00437E9A">
              <w:rPr>
                <w:rFonts w:ascii="Garamond" w:hAnsi="Garamond" w:cs="Arial"/>
                <w:sz w:val="16"/>
                <w:szCs w:val="16"/>
                <w:lang w:eastAsia="sv-SE"/>
              </w:rPr>
              <w:t>Antal nya samverkans-/nätverksformer med företag(1)</w:t>
            </w:r>
            <w:r w:rsidR="000D54C6" w:rsidRPr="00437E9A">
              <w:rPr>
                <w:rFonts w:ascii="Garamond" w:hAnsi="Garamond" w:cs="Arial"/>
                <w:sz w:val="16"/>
                <w:szCs w:val="16"/>
                <w:lang w:eastAsia="sv-SE"/>
              </w:rPr>
              <w:t>/organisationer(1) med forskare</w:t>
            </w:r>
          </w:p>
        </w:tc>
        <w:tc>
          <w:tcPr>
            <w:tcW w:w="1124" w:type="dxa"/>
            <w:tcBorders>
              <w:top w:val="single" w:sz="6" w:space="0" w:color="000000"/>
              <w:left w:val="single" w:sz="6" w:space="0" w:color="000000"/>
              <w:right w:val="single" w:sz="6" w:space="0" w:color="000000"/>
            </w:tcBorders>
            <w:shd w:val="clear" w:color="auto" w:fill="FFD966"/>
            <w:tcMar>
              <w:top w:w="105" w:type="dxa"/>
              <w:left w:w="105" w:type="dxa"/>
              <w:bottom w:w="105" w:type="dxa"/>
              <w:right w:w="105" w:type="dxa"/>
            </w:tcMar>
          </w:tcPr>
          <w:p w14:paraId="3174AA65" w14:textId="64AC13BC" w:rsidR="003F2379" w:rsidRPr="00437E9A" w:rsidRDefault="000D54C6" w:rsidP="00D47E65">
            <w:pPr>
              <w:spacing w:after="0" w:line="240" w:lineRule="auto"/>
              <w:rPr>
                <w:rFonts w:ascii="Garamond" w:hAnsi="Garamond" w:cs="Arial"/>
                <w:sz w:val="16"/>
                <w:szCs w:val="16"/>
                <w:lang w:eastAsia="sv-SE"/>
              </w:rPr>
            </w:pPr>
            <w:r w:rsidRPr="00437E9A">
              <w:rPr>
                <w:rFonts w:ascii="Garamond" w:hAnsi="Garamond" w:cs="Arial"/>
                <w:sz w:val="16"/>
                <w:szCs w:val="16"/>
                <w:lang w:eastAsia="sv-SE"/>
              </w:rPr>
              <w:t>2</w:t>
            </w:r>
          </w:p>
          <w:p w14:paraId="63B9B084" w14:textId="77777777" w:rsidR="003F2379" w:rsidRPr="00437E9A" w:rsidRDefault="003F2379" w:rsidP="00D47E65">
            <w:pPr>
              <w:spacing w:after="0" w:line="240" w:lineRule="auto"/>
              <w:rPr>
                <w:rFonts w:ascii="Garamond" w:hAnsi="Garamond" w:cs="Arial"/>
                <w:sz w:val="16"/>
                <w:szCs w:val="16"/>
                <w:lang w:eastAsia="sv-SE"/>
              </w:rPr>
            </w:pPr>
          </w:p>
          <w:p w14:paraId="3DFA5968" w14:textId="73454359" w:rsidR="003F2379" w:rsidRPr="00437E9A" w:rsidRDefault="003F2379" w:rsidP="00D47E65">
            <w:pPr>
              <w:spacing w:after="0" w:line="240" w:lineRule="auto"/>
              <w:rPr>
                <w:rFonts w:ascii="Garamond" w:hAnsi="Garamond" w:cs="Arial"/>
                <w:sz w:val="16"/>
                <w:szCs w:val="16"/>
                <w:lang w:eastAsia="sv-SE"/>
              </w:rPr>
            </w:pPr>
          </w:p>
        </w:tc>
      </w:tr>
      <w:tr w:rsidR="003F2379" w:rsidRPr="003F2379" w14:paraId="75C43A8A" w14:textId="77777777" w:rsidTr="00437E9A">
        <w:trPr>
          <w:trHeight w:val="529"/>
        </w:trPr>
        <w:tc>
          <w:tcPr>
            <w:tcW w:w="559" w:type="dxa"/>
            <w:vMerge/>
            <w:tcBorders>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118575F2" w14:textId="77777777" w:rsidR="003F2379" w:rsidRPr="003F2379" w:rsidRDefault="003F2379" w:rsidP="00A11800">
            <w:pPr>
              <w:spacing w:after="0" w:line="240" w:lineRule="auto"/>
              <w:jc w:val="center"/>
              <w:rPr>
                <w:rFonts w:ascii="Garamond" w:hAnsi="Garamond" w:cs="Arial"/>
                <w:sz w:val="18"/>
                <w:szCs w:val="18"/>
                <w:lang w:eastAsia="sv-SE"/>
              </w:rPr>
            </w:pPr>
          </w:p>
        </w:tc>
        <w:tc>
          <w:tcPr>
            <w:tcW w:w="3261"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480A7BC3" w14:textId="77777777" w:rsidR="003F2379" w:rsidRPr="00437E9A" w:rsidRDefault="003F2379" w:rsidP="00D47E65">
            <w:pPr>
              <w:spacing w:after="0" w:line="240" w:lineRule="auto"/>
              <w:rPr>
                <w:rFonts w:ascii="Garamond" w:hAnsi="Garamond" w:cs="Arial"/>
                <w:b/>
                <w:sz w:val="18"/>
                <w:szCs w:val="18"/>
                <w:lang w:eastAsia="sv-SE"/>
              </w:rPr>
            </w:pPr>
            <w:r w:rsidRPr="00437E9A">
              <w:rPr>
                <w:rFonts w:ascii="Garamond" w:hAnsi="Garamond" w:cs="Arial"/>
                <w:b/>
                <w:color w:val="000000"/>
                <w:sz w:val="18"/>
                <w:szCs w:val="18"/>
              </w:rPr>
              <w:t>Skapa nya lösningar inom näringslivslivsutveckling och affärsutveckling</w:t>
            </w:r>
          </w:p>
        </w:tc>
        <w:tc>
          <w:tcPr>
            <w:tcW w:w="439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3F93AA1C" w14:textId="5D24EF0B" w:rsidR="003F2379" w:rsidRPr="006176A4" w:rsidRDefault="006176A4" w:rsidP="003F2379">
            <w:pPr>
              <w:spacing w:after="0" w:line="240" w:lineRule="auto"/>
              <w:rPr>
                <w:rFonts w:ascii="Garamond" w:hAnsi="Garamond" w:cs="Arial"/>
                <w:sz w:val="16"/>
                <w:szCs w:val="16"/>
                <w:lang w:eastAsia="sv-SE"/>
              </w:rPr>
            </w:pPr>
            <w:r w:rsidRPr="006176A4">
              <w:rPr>
                <w:rFonts w:ascii="Garamond" w:hAnsi="Garamond" w:cs="Arial"/>
                <w:color w:val="000000"/>
                <w:sz w:val="16"/>
                <w:szCs w:val="16"/>
              </w:rPr>
              <w:t xml:space="preserve">I7 </w:t>
            </w:r>
            <w:r w:rsidRPr="006176A4">
              <w:rPr>
                <w:rFonts w:ascii="Garamond" w:hAnsi="Garamond" w:cs="Arial"/>
                <w:color w:val="000000"/>
                <w:sz w:val="16"/>
                <w:szCs w:val="16"/>
              </w:rPr>
              <w:t>Antal nya lösningar inom näringsliv och affärsutveckling (3)</w:t>
            </w:r>
          </w:p>
        </w:tc>
        <w:tc>
          <w:tcPr>
            <w:tcW w:w="1124"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tcPr>
          <w:p w14:paraId="1EF1BF1A" w14:textId="6AA724C3" w:rsidR="003F2379" w:rsidRPr="00437E9A" w:rsidRDefault="006176A4" w:rsidP="00D47E65">
            <w:pPr>
              <w:spacing w:after="0" w:line="240" w:lineRule="auto"/>
              <w:rPr>
                <w:rFonts w:ascii="Garamond" w:hAnsi="Garamond" w:cs="Arial"/>
                <w:sz w:val="16"/>
                <w:szCs w:val="16"/>
                <w:lang w:eastAsia="sv-SE"/>
              </w:rPr>
            </w:pPr>
            <w:r>
              <w:rPr>
                <w:rFonts w:ascii="Garamond" w:hAnsi="Garamond" w:cs="Arial"/>
                <w:sz w:val="16"/>
                <w:szCs w:val="16"/>
                <w:lang w:eastAsia="sv-SE"/>
              </w:rPr>
              <w:t>3</w:t>
            </w:r>
          </w:p>
          <w:p w14:paraId="107949B8" w14:textId="637089D8" w:rsidR="003F2379" w:rsidRPr="00437E9A" w:rsidRDefault="003F2379" w:rsidP="00D47E65">
            <w:pPr>
              <w:spacing w:after="0" w:line="240" w:lineRule="auto"/>
              <w:rPr>
                <w:rFonts w:ascii="Garamond" w:hAnsi="Garamond" w:cs="Arial"/>
                <w:sz w:val="16"/>
                <w:szCs w:val="16"/>
                <w:lang w:eastAsia="sv-SE"/>
              </w:rPr>
            </w:pPr>
          </w:p>
          <w:p w14:paraId="25A994F5" w14:textId="05C2E277" w:rsidR="003F2379" w:rsidRPr="00437E9A" w:rsidRDefault="003F2379" w:rsidP="00D47E65">
            <w:pPr>
              <w:spacing w:after="0" w:line="240" w:lineRule="auto"/>
              <w:rPr>
                <w:rFonts w:ascii="Garamond" w:hAnsi="Garamond" w:cs="Arial"/>
                <w:sz w:val="16"/>
                <w:szCs w:val="16"/>
                <w:lang w:eastAsia="sv-SE"/>
              </w:rPr>
            </w:pPr>
          </w:p>
        </w:tc>
      </w:tr>
    </w:tbl>
    <w:p w14:paraId="6C3D7B64" w14:textId="2E821DF2" w:rsidR="004D6493" w:rsidRPr="002F0E86" w:rsidRDefault="006913AF" w:rsidP="002F0E86">
      <w:pPr>
        <w:spacing w:after="0" w:line="240" w:lineRule="auto"/>
        <w:rPr>
          <w:rFonts w:ascii="Garamond" w:hAnsi="Garamond"/>
          <w:color w:val="000000"/>
          <w:lang w:eastAsia="sv-SE"/>
        </w:rPr>
      </w:pPr>
      <w:r>
        <w:rPr>
          <w:lang w:eastAsia="sv-SE"/>
        </w:rPr>
        <w:br/>
      </w:r>
    </w:p>
    <w:p w14:paraId="2115D3A1" w14:textId="77777777" w:rsidR="002D6517" w:rsidRDefault="001D7B00" w:rsidP="002D6517">
      <w:pPr>
        <w:rPr>
          <w:rFonts w:asciiTheme="minorHAnsi" w:hAnsiTheme="minorHAnsi" w:cstheme="minorHAnsi"/>
          <w:b/>
          <w:color w:val="000000"/>
          <w:sz w:val="28"/>
          <w:szCs w:val="28"/>
        </w:rPr>
      </w:pPr>
      <w:r>
        <w:rPr>
          <w:rFonts w:asciiTheme="minorHAnsi" w:hAnsiTheme="minorHAnsi" w:cstheme="minorHAnsi"/>
          <w:b/>
          <w:color w:val="000000"/>
          <w:sz w:val="28"/>
          <w:szCs w:val="28"/>
        </w:rPr>
        <w:br/>
      </w:r>
      <w:r>
        <w:rPr>
          <w:rFonts w:asciiTheme="minorHAnsi" w:hAnsiTheme="minorHAnsi" w:cstheme="minorHAnsi"/>
          <w:b/>
          <w:color w:val="000000"/>
          <w:sz w:val="28"/>
          <w:szCs w:val="28"/>
        </w:rPr>
        <w:br/>
      </w:r>
      <w:r>
        <w:rPr>
          <w:rFonts w:asciiTheme="minorHAnsi" w:hAnsiTheme="minorHAnsi" w:cstheme="minorHAnsi"/>
          <w:b/>
          <w:color w:val="000000"/>
          <w:sz w:val="28"/>
          <w:szCs w:val="28"/>
        </w:rPr>
        <w:br/>
      </w:r>
      <w:bookmarkStart w:id="71" w:name="_Toc430253626"/>
      <w:bookmarkStart w:id="72" w:name="_Toc430254283"/>
      <w:bookmarkEnd w:id="71"/>
      <w:bookmarkEnd w:id="72"/>
    </w:p>
    <w:p w14:paraId="3F79051E" w14:textId="77777777" w:rsidR="002D6517" w:rsidRDefault="002D6517" w:rsidP="002D6517">
      <w:pPr>
        <w:rPr>
          <w:rFonts w:asciiTheme="minorHAnsi" w:hAnsiTheme="minorHAnsi" w:cstheme="minorHAnsi"/>
          <w:b/>
          <w:color w:val="000000"/>
          <w:sz w:val="28"/>
          <w:szCs w:val="28"/>
        </w:rPr>
      </w:pPr>
    </w:p>
    <w:p w14:paraId="5FCF480A" w14:textId="77777777" w:rsidR="002D6517" w:rsidRDefault="002D6517" w:rsidP="002D6517">
      <w:pPr>
        <w:rPr>
          <w:rFonts w:asciiTheme="minorHAnsi" w:hAnsiTheme="minorHAnsi" w:cstheme="minorHAnsi"/>
          <w:b/>
          <w:color w:val="000000"/>
          <w:sz w:val="28"/>
          <w:szCs w:val="28"/>
        </w:rPr>
      </w:pPr>
    </w:p>
    <w:p w14:paraId="6A719A17" w14:textId="77777777" w:rsidR="002D6517" w:rsidRDefault="002D6517" w:rsidP="002D6517">
      <w:pPr>
        <w:rPr>
          <w:rFonts w:asciiTheme="minorHAnsi" w:hAnsiTheme="minorHAnsi" w:cstheme="minorHAnsi"/>
          <w:b/>
          <w:color w:val="000000"/>
          <w:sz w:val="28"/>
          <w:szCs w:val="28"/>
        </w:rPr>
      </w:pPr>
    </w:p>
    <w:p w14:paraId="0722AC75" w14:textId="67C36024" w:rsidR="002D6517" w:rsidRPr="00437E9A" w:rsidRDefault="002D6517" w:rsidP="002D6517">
      <w:pPr>
        <w:rPr>
          <w:rFonts w:ascii="Garamond" w:hAnsi="Garamond"/>
        </w:rPr>
      </w:pPr>
      <w:r w:rsidRPr="001D7B00">
        <w:rPr>
          <w:rFonts w:asciiTheme="minorHAnsi" w:hAnsiTheme="minorHAnsi" w:cstheme="minorHAnsi"/>
          <w:b/>
          <w:color w:val="000000"/>
          <w:sz w:val="28"/>
          <w:szCs w:val="28"/>
        </w:rPr>
        <w:lastRenderedPageBreak/>
        <w:t>EU:</w:t>
      </w:r>
      <w:r>
        <w:rPr>
          <w:rFonts w:asciiTheme="minorHAnsi" w:hAnsiTheme="minorHAnsi" w:cstheme="minorHAnsi"/>
          <w:b/>
          <w:color w:val="000000"/>
          <w:sz w:val="28"/>
          <w:szCs w:val="28"/>
        </w:rPr>
        <w:t>S OCH SVERIGES MÅL</w:t>
      </w:r>
      <w:r>
        <w:rPr>
          <w:rFonts w:ascii="Garamond" w:hAnsi="Garamond"/>
          <w:color w:val="000000"/>
        </w:rPr>
        <w:br/>
      </w:r>
      <w:r w:rsidRPr="00A12F4F">
        <w:rPr>
          <w:rFonts w:ascii="Garamond" w:hAnsi="Garamond"/>
          <w:color w:val="000000"/>
        </w:rPr>
        <w:t>Här nedan redov</w:t>
      </w:r>
      <w:r>
        <w:rPr>
          <w:rFonts w:ascii="Garamond" w:hAnsi="Garamond"/>
          <w:color w:val="000000"/>
        </w:rPr>
        <w:t>isas EU:s målvärden för Leader Sjö, Skog &amp; Fjäll.</w:t>
      </w:r>
      <w:r>
        <w:rPr>
          <w:rFonts w:ascii="Garamond" w:hAnsi="Garamond"/>
          <w:color w:val="000000"/>
        </w:rPr>
        <w:br/>
      </w:r>
      <w:r>
        <w:rPr>
          <w:rFonts w:ascii="Garamond" w:hAnsi="Garamond"/>
          <w:color w:val="000000"/>
        </w:rPr>
        <w:br/>
      </w:r>
      <w:r w:rsidRPr="00700391">
        <w:rPr>
          <w:rFonts w:ascii="Garamond" w:hAnsi="Garamond" w:cs="Helvetica"/>
          <w:b/>
          <w:sz w:val="24"/>
          <w:szCs w:val="24"/>
        </w:rPr>
        <w:t>EU-fondernas koppling till strategin:</w:t>
      </w:r>
    </w:p>
    <w:p w14:paraId="583EC6BD" w14:textId="77777777" w:rsidR="002D6517" w:rsidRPr="00437E9A" w:rsidRDefault="002D6517" w:rsidP="002D6517">
      <w:pPr>
        <w:rPr>
          <w:rFonts w:ascii="Garamond" w:hAnsi="Garamond"/>
        </w:rPr>
      </w:pPr>
      <w:r w:rsidRPr="00437E9A">
        <w:rPr>
          <w:rFonts w:ascii="Garamond" w:hAnsi="Garamond"/>
          <w:b/>
        </w:rPr>
        <w:t>För Landsbygdsfonden:</w:t>
      </w:r>
      <w:r w:rsidRPr="00437E9A">
        <w:rPr>
          <w:rFonts w:ascii="Garamond" w:hAnsi="Garamond"/>
        </w:rPr>
        <w:t xml:space="preserve"> Vi utgör ett mycket glesbebyggt område och befolkningstrenden har i delar av länet varit nedåtgående. Det är av yttersta vikt att arbeta för att bryta denna trend och med hjälp av omstruktureringsarbete göra vår region till en plats där man vill och kan leva. Våra fyra insatsområden kan alla matchas mot de övergripande målen med Landsbygds</w:t>
      </w:r>
      <w:r>
        <w:rPr>
          <w:rFonts w:ascii="Garamond" w:hAnsi="Garamond"/>
        </w:rPr>
        <w:t xml:space="preserve">fonden.  </w:t>
      </w:r>
    </w:p>
    <w:p w14:paraId="7B5B3060" w14:textId="77777777" w:rsidR="002D6517" w:rsidRPr="00700391" w:rsidRDefault="002D6517" w:rsidP="002D6517">
      <w:pPr>
        <w:pStyle w:val="Brdtext"/>
        <w:rPr>
          <w:lang w:eastAsia="sv-SE"/>
        </w:rPr>
      </w:pPr>
      <w:r w:rsidRPr="00437E9A">
        <w:rPr>
          <w:b/>
        </w:rPr>
        <w:t>För Socialfonden och Regionalfonden:</w:t>
      </w:r>
      <w:r w:rsidRPr="00437E9A">
        <w:t xml:space="preserve"> Vi vill satsa på att stärka entreprenörskapet och därigenom skapa fler arbetstillfällen och nya lösningar för företagen på landsbygden. Samtidigt ser vi ett växande behov av att arbeta aktivt med att integrera unga, kvinnor och utlandsfödda på arbetsmarknaden. Att kunna arbeta med satsningar från både regionalfonden och socialfonden gör att företagens tillväxt samtidigt kan bli en ny öppning för personer som står långt från arbetsmarknaden. Genom att kompetensutveckla företagen kan man förbättra bedömningen av arbetskraftens kompetens.</w:t>
      </w:r>
      <w:r>
        <w:br/>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2253"/>
        <w:gridCol w:w="4343"/>
        <w:gridCol w:w="1087"/>
      </w:tblGrid>
      <w:tr w:rsidR="002D6517" w:rsidRPr="00F45B0D" w14:paraId="04ACE3FB" w14:textId="77777777" w:rsidTr="002D6517">
        <w:tc>
          <w:tcPr>
            <w:tcW w:w="1585" w:type="dxa"/>
          </w:tcPr>
          <w:p w14:paraId="745BCC68" w14:textId="77777777" w:rsidR="002D6517" w:rsidRPr="00F45B0D" w:rsidRDefault="002D6517" w:rsidP="00883ABA">
            <w:pPr>
              <w:pStyle w:val="Normalwebb"/>
              <w:spacing w:before="0" w:beforeAutospacing="0" w:after="120" w:afterAutospacing="0"/>
              <w:rPr>
                <w:rFonts w:ascii="Garamond" w:hAnsi="Garamond" w:cs="Arial"/>
                <w:b/>
                <w:color w:val="000000"/>
                <w:sz w:val="22"/>
                <w:szCs w:val="22"/>
              </w:rPr>
            </w:pPr>
            <w:r w:rsidRPr="00F45B0D">
              <w:rPr>
                <w:rFonts w:ascii="Garamond" w:hAnsi="Garamond" w:cs="Arial"/>
                <w:b/>
                <w:color w:val="000000"/>
                <w:sz w:val="22"/>
                <w:szCs w:val="22"/>
              </w:rPr>
              <w:t>Fond</w:t>
            </w:r>
          </w:p>
        </w:tc>
        <w:tc>
          <w:tcPr>
            <w:tcW w:w="2273" w:type="dxa"/>
          </w:tcPr>
          <w:p w14:paraId="00BDA39A" w14:textId="77777777" w:rsidR="002D6517" w:rsidRPr="00F45B0D" w:rsidRDefault="002D6517" w:rsidP="00883ABA">
            <w:pPr>
              <w:pStyle w:val="Normalwebb"/>
              <w:spacing w:before="0" w:beforeAutospacing="0" w:after="120" w:afterAutospacing="0"/>
              <w:rPr>
                <w:rFonts w:ascii="Garamond" w:hAnsi="Garamond" w:cs="Arial"/>
                <w:b/>
                <w:color w:val="000000"/>
                <w:sz w:val="22"/>
                <w:szCs w:val="22"/>
              </w:rPr>
            </w:pPr>
            <w:r w:rsidRPr="00F45B0D">
              <w:rPr>
                <w:rFonts w:ascii="Garamond" w:hAnsi="Garamond" w:cs="Arial"/>
                <w:b/>
                <w:color w:val="000000"/>
                <w:sz w:val="22"/>
                <w:szCs w:val="22"/>
              </w:rPr>
              <w:t>Exempel på teman</w:t>
            </w:r>
          </w:p>
        </w:tc>
        <w:tc>
          <w:tcPr>
            <w:tcW w:w="4506" w:type="dxa"/>
          </w:tcPr>
          <w:p w14:paraId="0639FB21" w14:textId="77777777" w:rsidR="002D6517" w:rsidRPr="00F45B0D" w:rsidRDefault="002D6517" w:rsidP="00883ABA">
            <w:pPr>
              <w:pStyle w:val="Normalwebb"/>
              <w:spacing w:before="0" w:beforeAutospacing="0" w:after="120" w:afterAutospacing="0"/>
              <w:rPr>
                <w:rFonts w:ascii="Garamond" w:hAnsi="Garamond" w:cs="Arial"/>
                <w:b/>
                <w:color w:val="000000"/>
                <w:sz w:val="22"/>
                <w:szCs w:val="22"/>
              </w:rPr>
            </w:pPr>
            <w:r>
              <w:rPr>
                <w:rFonts w:ascii="Garamond" w:hAnsi="Garamond" w:cs="Arial"/>
                <w:b/>
                <w:color w:val="000000"/>
                <w:sz w:val="22"/>
                <w:szCs w:val="22"/>
              </w:rPr>
              <w:t>Indikator</w:t>
            </w:r>
          </w:p>
        </w:tc>
        <w:tc>
          <w:tcPr>
            <w:tcW w:w="901" w:type="dxa"/>
          </w:tcPr>
          <w:p w14:paraId="7963CC98" w14:textId="77777777" w:rsidR="002D6517" w:rsidRDefault="002D6517" w:rsidP="00883ABA">
            <w:pPr>
              <w:pStyle w:val="Normalwebb"/>
              <w:spacing w:before="0" w:beforeAutospacing="0" w:after="120" w:afterAutospacing="0"/>
              <w:rPr>
                <w:rFonts w:ascii="Garamond" w:hAnsi="Garamond" w:cs="Arial"/>
                <w:b/>
                <w:color w:val="000000"/>
                <w:sz w:val="22"/>
                <w:szCs w:val="22"/>
              </w:rPr>
            </w:pPr>
            <w:r>
              <w:rPr>
                <w:rFonts w:ascii="Garamond" w:hAnsi="Garamond" w:cs="Arial"/>
                <w:b/>
                <w:color w:val="000000"/>
                <w:sz w:val="22"/>
                <w:szCs w:val="22"/>
              </w:rPr>
              <w:t>Målvärde</w:t>
            </w:r>
          </w:p>
        </w:tc>
      </w:tr>
      <w:tr w:rsidR="002D6517" w:rsidRPr="00F45B0D" w14:paraId="39A2422A" w14:textId="77777777" w:rsidTr="002D6517">
        <w:trPr>
          <w:trHeight w:val="1164"/>
        </w:trPr>
        <w:tc>
          <w:tcPr>
            <w:tcW w:w="1585" w:type="dxa"/>
            <w:shd w:val="clear" w:color="auto" w:fill="C5E0B3"/>
          </w:tcPr>
          <w:p w14:paraId="77B2D90A" w14:textId="77777777" w:rsidR="002D6517" w:rsidRPr="00FE1176" w:rsidRDefault="002D6517" w:rsidP="00883ABA">
            <w:pPr>
              <w:pStyle w:val="Brdtext"/>
              <w:rPr>
                <w:rFonts w:cs="Arial"/>
                <w:sz w:val="18"/>
                <w:szCs w:val="18"/>
              </w:rPr>
            </w:pPr>
            <w:r w:rsidRPr="00FE1176">
              <w:rPr>
                <w:rFonts w:cs="Arial"/>
                <w:sz w:val="18"/>
                <w:szCs w:val="18"/>
              </w:rPr>
              <w:t>Landsbygdsfonden</w:t>
            </w:r>
            <w:r w:rsidRPr="00FE1176">
              <w:rPr>
                <w:rFonts w:cs="Arial"/>
                <w:sz w:val="18"/>
                <w:szCs w:val="18"/>
              </w:rPr>
              <w:br/>
              <w:t>EJFLU</w:t>
            </w:r>
          </w:p>
        </w:tc>
        <w:tc>
          <w:tcPr>
            <w:tcW w:w="2273" w:type="dxa"/>
            <w:shd w:val="clear" w:color="auto" w:fill="C5E0B3"/>
          </w:tcPr>
          <w:p w14:paraId="233D5211" w14:textId="77777777" w:rsidR="002D6517" w:rsidRPr="00FE1176" w:rsidRDefault="002D6517" w:rsidP="00883ABA">
            <w:pPr>
              <w:pStyle w:val="Brdtext"/>
              <w:rPr>
                <w:rFonts w:cs="Arial"/>
                <w:sz w:val="18"/>
                <w:szCs w:val="18"/>
              </w:rPr>
            </w:pPr>
            <w:r w:rsidRPr="00FE1176">
              <w:rPr>
                <w:rFonts w:cs="Arial"/>
                <w:sz w:val="18"/>
                <w:szCs w:val="18"/>
              </w:rPr>
              <w:t>Förbättra konkurrenskraften, hållbar lokal utveckling, kunskapsöverföring och innovation inom jord- och skogsbruk, livslångt lärande inom jord- och skogsbruk, bearbetning och marknadsföring av jordbruksprodukter, bevara ekosystem, främja resurseffektivitet, klimatförbättrande åtgärder, diversifiering av småföretag, gröna näringarna</w:t>
            </w:r>
          </w:p>
        </w:tc>
        <w:tc>
          <w:tcPr>
            <w:tcW w:w="4506" w:type="dxa"/>
            <w:shd w:val="clear" w:color="auto" w:fill="C5E0B3"/>
          </w:tcPr>
          <w:p w14:paraId="02820C5A" w14:textId="77777777" w:rsidR="002D6517" w:rsidRDefault="002D6517" w:rsidP="00883ABA">
            <w:pPr>
              <w:pStyle w:val="Brdtext"/>
              <w:rPr>
                <w:sz w:val="18"/>
                <w:szCs w:val="18"/>
              </w:rPr>
            </w:pPr>
            <w:r w:rsidRPr="005326B4">
              <w:rPr>
                <w:b/>
                <w:sz w:val="18"/>
                <w:szCs w:val="18"/>
              </w:rPr>
              <w:t>Antal nyskapade arbetstillfällen</w:t>
            </w:r>
            <w:r w:rsidRPr="005326B4">
              <w:rPr>
                <w:sz w:val="18"/>
                <w:szCs w:val="18"/>
              </w:rPr>
              <w:t xml:space="preserve"> Nyskapade arbetstillfällen ska vara bestående efter projektets slut. Inkludera även nya arbetstillfällen i form av köpta tjänster. En heltid motsvarar 1720 årsarbetstimmar.</w:t>
            </w:r>
          </w:p>
          <w:p w14:paraId="522098AF" w14:textId="77777777" w:rsidR="002D6517" w:rsidRPr="00FE1176" w:rsidRDefault="002D6517" w:rsidP="00883ABA">
            <w:pPr>
              <w:pStyle w:val="Brdtext"/>
              <w:rPr>
                <w:rFonts w:cs="Arial"/>
                <w:sz w:val="18"/>
                <w:szCs w:val="18"/>
              </w:rPr>
            </w:pPr>
          </w:p>
        </w:tc>
        <w:tc>
          <w:tcPr>
            <w:tcW w:w="901" w:type="dxa"/>
            <w:shd w:val="clear" w:color="auto" w:fill="C5E0B3"/>
          </w:tcPr>
          <w:p w14:paraId="478E5010" w14:textId="77777777" w:rsidR="002D6517" w:rsidRPr="005326B4" w:rsidRDefault="002D6517" w:rsidP="00883ABA">
            <w:pPr>
              <w:pStyle w:val="Brdtext"/>
              <w:rPr>
                <w:b/>
                <w:sz w:val="18"/>
                <w:szCs w:val="18"/>
              </w:rPr>
            </w:pPr>
            <w:r>
              <w:rPr>
                <w:sz w:val="18"/>
                <w:szCs w:val="18"/>
              </w:rPr>
              <w:t>51</w:t>
            </w:r>
          </w:p>
        </w:tc>
      </w:tr>
      <w:tr w:rsidR="002D6517" w:rsidRPr="00F45B0D" w14:paraId="0DB94B87" w14:textId="77777777" w:rsidTr="002D6517">
        <w:trPr>
          <w:trHeight w:val="729"/>
        </w:trPr>
        <w:tc>
          <w:tcPr>
            <w:tcW w:w="1585" w:type="dxa"/>
            <w:shd w:val="clear" w:color="auto" w:fill="FFD966"/>
          </w:tcPr>
          <w:p w14:paraId="20D1229F" w14:textId="77777777" w:rsidR="002D6517" w:rsidRPr="00FE1176" w:rsidRDefault="002D6517" w:rsidP="00883ABA">
            <w:pPr>
              <w:pStyle w:val="Brdtext"/>
              <w:rPr>
                <w:rFonts w:cs="Arial"/>
                <w:sz w:val="18"/>
                <w:szCs w:val="18"/>
              </w:rPr>
            </w:pPr>
            <w:r w:rsidRPr="00FE1176">
              <w:rPr>
                <w:rFonts w:cs="Arial"/>
                <w:sz w:val="18"/>
                <w:szCs w:val="18"/>
              </w:rPr>
              <w:t xml:space="preserve">Regionala Utvecklingsfonden </w:t>
            </w:r>
            <w:r w:rsidRPr="00FE1176">
              <w:rPr>
                <w:rFonts w:cs="Arial"/>
                <w:sz w:val="18"/>
                <w:szCs w:val="18"/>
              </w:rPr>
              <w:br/>
              <w:t>ERUF</w:t>
            </w:r>
          </w:p>
        </w:tc>
        <w:tc>
          <w:tcPr>
            <w:tcW w:w="2273" w:type="dxa"/>
            <w:shd w:val="clear" w:color="auto" w:fill="FFD966"/>
          </w:tcPr>
          <w:p w14:paraId="1229EDAE" w14:textId="77777777" w:rsidR="002D6517" w:rsidRPr="00FE1176" w:rsidRDefault="002D6517" w:rsidP="00883ABA">
            <w:pPr>
              <w:pStyle w:val="Brdtext"/>
              <w:rPr>
                <w:rFonts w:cs="Arial"/>
                <w:sz w:val="18"/>
                <w:szCs w:val="18"/>
              </w:rPr>
            </w:pPr>
            <w:r w:rsidRPr="00FE1176">
              <w:rPr>
                <w:rFonts w:cs="Arial"/>
                <w:sz w:val="18"/>
                <w:szCs w:val="18"/>
              </w:rPr>
              <w:t>Näringslivslivsutveckling, affärsutveckling, entreprenörskap, hållbar tillväxt, bredband</w:t>
            </w:r>
          </w:p>
        </w:tc>
        <w:tc>
          <w:tcPr>
            <w:tcW w:w="4506" w:type="dxa"/>
            <w:shd w:val="clear" w:color="auto" w:fill="FFD966"/>
          </w:tcPr>
          <w:p w14:paraId="6D8FDD5D" w14:textId="77777777" w:rsidR="002D6517" w:rsidRPr="00FE1176" w:rsidRDefault="002D6517" w:rsidP="00883ABA">
            <w:pPr>
              <w:pStyle w:val="Brdtext"/>
              <w:rPr>
                <w:rFonts w:cs="Arial"/>
                <w:sz w:val="18"/>
                <w:szCs w:val="18"/>
              </w:rPr>
            </w:pPr>
            <w:r w:rsidRPr="005326B4">
              <w:rPr>
                <w:b/>
                <w:sz w:val="18"/>
                <w:szCs w:val="18"/>
              </w:rPr>
              <w:t>Antal nyskapade arbetstillfällen</w:t>
            </w:r>
            <w:r w:rsidRPr="005326B4">
              <w:rPr>
                <w:sz w:val="18"/>
                <w:szCs w:val="18"/>
              </w:rPr>
              <w:t xml:space="preserve"> Nyskapade arbetstillfällen ska vara bestående efter projektets slut. Inkludera även nya arbetstillfällen i form av köpta tjänster. En heltid motsvarar 1720 årsarbetstimmar.</w:t>
            </w:r>
          </w:p>
        </w:tc>
        <w:tc>
          <w:tcPr>
            <w:tcW w:w="901" w:type="dxa"/>
            <w:shd w:val="clear" w:color="auto" w:fill="FFD966"/>
          </w:tcPr>
          <w:p w14:paraId="432C189E" w14:textId="77777777" w:rsidR="002D6517" w:rsidRPr="005326B4" w:rsidRDefault="002D6517" w:rsidP="00883ABA">
            <w:pPr>
              <w:pStyle w:val="Brdtext"/>
              <w:rPr>
                <w:b/>
                <w:sz w:val="18"/>
                <w:szCs w:val="18"/>
              </w:rPr>
            </w:pPr>
            <w:r>
              <w:rPr>
                <w:b/>
                <w:sz w:val="18"/>
                <w:szCs w:val="18"/>
              </w:rPr>
              <w:t>4</w:t>
            </w:r>
          </w:p>
        </w:tc>
      </w:tr>
      <w:tr w:rsidR="002D6517" w:rsidRPr="00F45B0D" w14:paraId="73B03517" w14:textId="77777777" w:rsidTr="002D6517">
        <w:trPr>
          <w:trHeight w:val="829"/>
        </w:trPr>
        <w:tc>
          <w:tcPr>
            <w:tcW w:w="1585" w:type="dxa"/>
            <w:shd w:val="clear" w:color="auto" w:fill="F7CAAC"/>
          </w:tcPr>
          <w:p w14:paraId="189343A0" w14:textId="77777777" w:rsidR="002D6517" w:rsidRPr="00FE1176" w:rsidRDefault="002D6517" w:rsidP="00883ABA">
            <w:pPr>
              <w:pStyle w:val="Brdtext"/>
              <w:rPr>
                <w:rFonts w:cs="Arial"/>
                <w:sz w:val="18"/>
                <w:szCs w:val="18"/>
              </w:rPr>
            </w:pPr>
            <w:r>
              <w:rPr>
                <w:rFonts w:cs="Arial"/>
                <w:sz w:val="18"/>
                <w:szCs w:val="18"/>
              </w:rPr>
              <w:t>Social</w:t>
            </w:r>
            <w:r w:rsidRPr="00FE1176">
              <w:rPr>
                <w:rFonts w:cs="Arial"/>
                <w:sz w:val="18"/>
                <w:szCs w:val="18"/>
              </w:rPr>
              <w:t>fonden</w:t>
            </w:r>
            <w:r w:rsidRPr="00FE1176">
              <w:rPr>
                <w:rFonts w:cs="Arial"/>
                <w:sz w:val="18"/>
                <w:szCs w:val="18"/>
              </w:rPr>
              <w:br/>
              <w:t>ESF</w:t>
            </w:r>
          </w:p>
        </w:tc>
        <w:tc>
          <w:tcPr>
            <w:tcW w:w="2273" w:type="dxa"/>
            <w:shd w:val="clear" w:color="auto" w:fill="F7CAAC"/>
          </w:tcPr>
          <w:p w14:paraId="649612D6" w14:textId="77777777" w:rsidR="002D6517" w:rsidRPr="00FE1176" w:rsidRDefault="002D6517" w:rsidP="00883ABA">
            <w:pPr>
              <w:pStyle w:val="Brdtext"/>
              <w:rPr>
                <w:rFonts w:cs="Arial"/>
                <w:sz w:val="18"/>
                <w:szCs w:val="18"/>
              </w:rPr>
            </w:pPr>
            <w:r w:rsidRPr="00FE1176">
              <w:rPr>
                <w:rFonts w:cs="Arial"/>
                <w:sz w:val="18"/>
                <w:szCs w:val="18"/>
              </w:rPr>
              <w:t>Kompetensutveckling, stärka individers ställning på arbetsmarknaden, inkludering av utlandsfödda, barn till utlandsfödda och ungdomar, stärka företagares kompetens för att säkerställa rätt bedömning av arbetskraft</w:t>
            </w:r>
          </w:p>
        </w:tc>
        <w:tc>
          <w:tcPr>
            <w:tcW w:w="4506" w:type="dxa"/>
            <w:shd w:val="clear" w:color="auto" w:fill="F7CAAC"/>
          </w:tcPr>
          <w:p w14:paraId="6C5D810B" w14:textId="77777777" w:rsidR="002D6517" w:rsidRPr="002D6517" w:rsidRDefault="002D6517" w:rsidP="00883ABA">
            <w:pPr>
              <w:rPr>
                <w:rFonts w:ascii="Garamond" w:hAnsi="Garamond"/>
                <w:sz w:val="18"/>
                <w:szCs w:val="18"/>
              </w:rPr>
            </w:pPr>
            <w:r w:rsidRPr="005326B4">
              <w:rPr>
                <w:rFonts w:ascii="Garamond" w:hAnsi="Garamond"/>
                <w:b/>
                <w:sz w:val="18"/>
                <w:szCs w:val="18"/>
              </w:rPr>
              <w:t>Antal arbetslösa deltagare och långtidsarbetslösa som är i sysselsättning, inklusive egenföretagare, efter avslutad åtgärd.</w:t>
            </w:r>
            <w:r w:rsidRPr="005326B4">
              <w:rPr>
                <w:rFonts w:ascii="Garamond" w:hAnsi="Garamond"/>
                <w:sz w:val="18"/>
                <w:szCs w:val="18"/>
              </w:rPr>
              <w:t xml:space="preserve"> </w:t>
            </w:r>
            <w:r>
              <w:rPr>
                <w:rFonts w:ascii="Garamond" w:hAnsi="Garamond"/>
                <w:sz w:val="18"/>
                <w:szCs w:val="18"/>
              </w:rPr>
              <w:br/>
            </w:r>
            <w:r w:rsidRPr="005326B4">
              <w:rPr>
                <w:rFonts w:ascii="Garamond" w:hAnsi="Garamond"/>
                <w:sz w:val="18"/>
                <w:szCs w:val="18"/>
              </w:rPr>
              <w:t xml:space="preserve">Antal arbetslösa deltagare och långtidsarbetslösa som är i sysselsättning, inklusive egenföretagare, efter avslutad åtgärd. </w:t>
            </w:r>
            <w:r>
              <w:rPr>
                <w:rFonts w:ascii="Garamond" w:hAnsi="Garamond"/>
                <w:sz w:val="18"/>
                <w:szCs w:val="18"/>
              </w:rPr>
              <w:br/>
            </w:r>
            <w:r>
              <w:rPr>
                <w:rFonts w:ascii="Garamond" w:hAnsi="Garamond"/>
                <w:sz w:val="18"/>
                <w:szCs w:val="18"/>
              </w:rPr>
              <w:br/>
            </w:r>
            <w:r>
              <w:rPr>
                <w:rFonts w:ascii="Garamond" w:hAnsi="Garamond"/>
                <w:sz w:val="18"/>
                <w:szCs w:val="18"/>
              </w:rPr>
              <w:br/>
            </w:r>
            <w:r w:rsidRPr="005326B4">
              <w:rPr>
                <w:rFonts w:ascii="Garamond" w:hAnsi="Garamond"/>
                <w:b/>
                <w:sz w:val="18"/>
                <w:szCs w:val="18"/>
              </w:rPr>
              <w:t>Antal anställda, inklusive egenföretagare, med förbättrad arbetsmarknadssituation, efter avslutad åtgärd.</w:t>
            </w:r>
            <w:r>
              <w:rPr>
                <w:rFonts w:ascii="Garamond" w:hAnsi="Garamond"/>
                <w:b/>
                <w:sz w:val="18"/>
                <w:szCs w:val="18"/>
              </w:rPr>
              <w:br/>
            </w:r>
            <w:r w:rsidRPr="005326B4">
              <w:rPr>
                <w:rFonts w:ascii="Garamond" w:hAnsi="Garamond"/>
                <w:sz w:val="18"/>
                <w:szCs w:val="18"/>
              </w:rPr>
              <w:t>Antal anställda, inklusive egenföretagare, med förbättrad arbetsmarknadssituation, efter avslutad åtgärd.</w:t>
            </w:r>
          </w:p>
        </w:tc>
        <w:tc>
          <w:tcPr>
            <w:tcW w:w="901" w:type="dxa"/>
            <w:shd w:val="clear" w:color="auto" w:fill="F7CAAC"/>
          </w:tcPr>
          <w:p w14:paraId="5A2C7303" w14:textId="77777777" w:rsidR="002D6517" w:rsidRDefault="002D6517" w:rsidP="00883ABA">
            <w:pPr>
              <w:rPr>
                <w:rFonts w:ascii="Garamond" w:hAnsi="Garamond"/>
                <w:b/>
                <w:sz w:val="18"/>
                <w:szCs w:val="18"/>
              </w:rPr>
            </w:pPr>
            <w:r>
              <w:rPr>
                <w:rFonts w:ascii="Garamond" w:hAnsi="Garamond"/>
                <w:b/>
                <w:sz w:val="18"/>
                <w:szCs w:val="18"/>
              </w:rPr>
              <w:t>86</w:t>
            </w:r>
          </w:p>
          <w:p w14:paraId="76452935" w14:textId="77777777" w:rsidR="002D6517" w:rsidRDefault="002D6517" w:rsidP="00883ABA">
            <w:pPr>
              <w:rPr>
                <w:rFonts w:ascii="Garamond" w:hAnsi="Garamond"/>
                <w:b/>
                <w:sz w:val="18"/>
                <w:szCs w:val="18"/>
              </w:rPr>
            </w:pPr>
          </w:p>
          <w:p w14:paraId="564ABE67" w14:textId="77777777" w:rsidR="002D6517" w:rsidRDefault="002D6517" w:rsidP="00883ABA">
            <w:pPr>
              <w:rPr>
                <w:rFonts w:ascii="Garamond" w:hAnsi="Garamond"/>
                <w:b/>
                <w:sz w:val="18"/>
                <w:szCs w:val="18"/>
              </w:rPr>
            </w:pPr>
          </w:p>
          <w:p w14:paraId="0C7761D8" w14:textId="77777777" w:rsidR="002D6517" w:rsidRDefault="002D6517" w:rsidP="00883ABA">
            <w:pPr>
              <w:rPr>
                <w:rFonts w:ascii="Garamond" w:hAnsi="Garamond"/>
                <w:b/>
                <w:sz w:val="18"/>
                <w:szCs w:val="18"/>
              </w:rPr>
            </w:pPr>
          </w:p>
          <w:p w14:paraId="5AF14893" w14:textId="77777777" w:rsidR="002D6517" w:rsidRDefault="002D6517" w:rsidP="00883ABA">
            <w:pPr>
              <w:rPr>
                <w:rFonts w:ascii="Garamond" w:hAnsi="Garamond"/>
                <w:b/>
                <w:sz w:val="18"/>
                <w:szCs w:val="18"/>
              </w:rPr>
            </w:pPr>
          </w:p>
          <w:p w14:paraId="757A1693" w14:textId="77777777" w:rsidR="002D6517" w:rsidRDefault="002D6517" w:rsidP="00883ABA">
            <w:pPr>
              <w:rPr>
                <w:rFonts w:ascii="Garamond" w:hAnsi="Garamond"/>
                <w:b/>
                <w:sz w:val="18"/>
                <w:szCs w:val="18"/>
              </w:rPr>
            </w:pPr>
            <w:r>
              <w:rPr>
                <w:rFonts w:ascii="Garamond" w:hAnsi="Garamond"/>
                <w:b/>
                <w:sz w:val="18"/>
                <w:szCs w:val="18"/>
              </w:rPr>
              <w:t>5</w:t>
            </w:r>
          </w:p>
          <w:p w14:paraId="67C10A2C" w14:textId="77777777" w:rsidR="002D6517" w:rsidRPr="005326B4" w:rsidRDefault="002D6517" w:rsidP="00883ABA">
            <w:pPr>
              <w:rPr>
                <w:rFonts w:ascii="Garamond" w:hAnsi="Garamond"/>
                <w:b/>
                <w:sz w:val="18"/>
                <w:szCs w:val="18"/>
              </w:rPr>
            </w:pPr>
          </w:p>
        </w:tc>
      </w:tr>
    </w:tbl>
    <w:p w14:paraId="4851B141" w14:textId="2011C457" w:rsidR="00241417" w:rsidRPr="008F5EE5" w:rsidRDefault="00241417" w:rsidP="008F5EE5">
      <w:pPr>
        <w:pStyle w:val="Normalwebb"/>
        <w:spacing w:before="0" w:beforeAutospacing="0" w:after="120" w:afterAutospacing="0"/>
        <w:rPr>
          <w:rFonts w:ascii="Garamond" w:hAnsi="Garamond"/>
          <w:i/>
        </w:rPr>
      </w:pPr>
    </w:p>
    <w:sectPr w:rsidR="00241417" w:rsidRPr="008F5EE5" w:rsidSect="00E46D84">
      <w:pgSz w:w="11906" w:h="16838" w:code="9"/>
      <w:pgMar w:top="1559" w:right="1304" w:bottom="1418" w:left="1474" w:header="142" w:footer="79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AE52" w14:textId="77777777" w:rsidR="00731C29" w:rsidRDefault="00731C29" w:rsidP="00913566">
      <w:pPr>
        <w:spacing w:after="0" w:line="240" w:lineRule="auto"/>
      </w:pPr>
      <w:r>
        <w:separator/>
      </w:r>
    </w:p>
  </w:endnote>
  <w:endnote w:type="continuationSeparator" w:id="0">
    <w:p w14:paraId="7E44B607" w14:textId="77777777" w:rsidR="00731C29" w:rsidRDefault="00731C29" w:rsidP="0091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67F0" w14:textId="556340C8" w:rsidR="00A81BEA" w:rsidRDefault="00A81BEA" w:rsidP="00E46D84">
    <w:pPr>
      <w:pStyle w:val="Sidfot"/>
      <w:ind w:left="4536"/>
    </w:pPr>
    <w:r>
      <w:fldChar w:fldCharType="begin"/>
    </w:r>
    <w:r>
      <w:instrText xml:space="preserve"> PAGE   \* MERGEFORMAT </w:instrText>
    </w:r>
    <w:r>
      <w:fldChar w:fldCharType="separate"/>
    </w:r>
    <w:r w:rsidR="001F134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1089" w14:textId="77777777" w:rsidR="00731C29" w:rsidRDefault="00731C29" w:rsidP="00913566">
      <w:pPr>
        <w:spacing w:after="0" w:line="240" w:lineRule="auto"/>
      </w:pPr>
      <w:r>
        <w:separator/>
      </w:r>
    </w:p>
  </w:footnote>
  <w:footnote w:type="continuationSeparator" w:id="0">
    <w:p w14:paraId="2B6B015C" w14:textId="77777777" w:rsidR="00731C29" w:rsidRDefault="00731C29" w:rsidP="0091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3130"/>
    <w:multiLevelType w:val="hybridMultilevel"/>
    <w:tmpl w:val="04208B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A877F9"/>
    <w:multiLevelType w:val="hybridMultilevel"/>
    <w:tmpl w:val="DE809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410F5"/>
    <w:multiLevelType w:val="hybridMultilevel"/>
    <w:tmpl w:val="77E02B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D073FD"/>
    <w:multiLevelType w:val="hybridMultilevel"/>
    <w:tmpl w:val="257C4E62"/>
    <w:lvl w:ilvl="0" w:tplc="954A9DE4">
      <w:start w:val="1"/>
      <w:numFmt w:val="decimal"/>
      <w:lvlText w:val="%1."/>
      <w:lvlJc w:val="left"/>
      <w:pPr>
        <w:tabs>
          <w:tab w:val="num" w:pos="720"/>
        </w:tabs>
        <w:ind w:left="720" w:hanging="360"/>
      </w:pPr>
    </w:lvl>
    <w:lvl w:ilvl="1" w:tplc="9D787FC0">
      <w:start w:val="1"/>
      <w:numFmt w:val="decimal"/>
      <w:lvlText w:val="%2."/>
      <w:lvlJc w:val="left"/>
      <w:pPr>
        <w:tabs>
          <w:tab w:val="num" w:pos="1440"/>
        </w:tabs>
        <w:ind w:left="1440" w:hanging="360"/>
      </w:pPr>
    </w:lvl>
    <w:lvl w:ilvl="2" w:tplc="4888EDBC" w:tentative="1">
      <w:start w:val="1"/>
      <w:numFmt w:val="decimal"/>
      <w:lvlText w:val="%3."/>
      <w:lvlJc w:val="left"/>
      <w:pPr>
        <w:tabs>
          <w:tab w:val="num" w:pos="2160"/>
        </w:tabs>
        <w:ind w:left="2160" w:hanging="360"/>
      </w:pPr>
    </w:lvl>
    <w:lvl w:ilvl="3" w:tplc="C91A65A2" w:tentative="1">
      <w:start w:val="1"/>
      <w:numFmt w:val="decimal"/>
      <w:lvlText w:val="%4."/>
      <w:lvlJc w:val="left"/>
      <w:pPr>
        <w:tabs>
          <w:tab w:val="num" w:pos="2880"/>
        </w:tabs>
        <w:ind w:left="2880" w:hanging="360"/>
      </w:pPr>
    </w:lvl>
    <w:lvl w:ilvl="4" w:tplc="62722ECE" w:tentative="1">
      <w:start w:val="1"/>
      <w:numFmt w:val="decimal"/>
      <w:lvlText w:val="%5."/>
      <w:lvlJc w:val="left"/>
      <w:pPr>
        <w:tabs>
          <w:tab w:val="num" w:pos="3600"/>
        </w:tabs>
        <w:ind w:left="3600" w:hanging="360"/>
      </w:pPr>
    </w:lvl>
    <w:lvl w:ilvl="5" w:tplc="215E6498" w:tentative="1">
      <w:start w:val="1"/>
      <w:numFmt w:val="decimal"/>
      <w:lvlText w:val="%6."/>
      <w:lvlJc w:val="left"/>
      <w:pPr>
        <w:tabs>
          <w:tab w:val="num" w:pos="4320"/>
        </w:tabs>
        <w:ind w:left="4320" w:hanging="360"/>
      </w:pPr>
    </w:lvl>
    <w:lvl w:ilvl="6" w:tplc="AC560EB0" w:tentative="1">
      <w:start w:val="1"/>
      <w:numFmt w:val="decimal"/>
      <w:lvlText w:val="%7."/>
      <w:lvlJc w:val="left"/>
      <w:pPr>
        <w:tabs>
          <w:tab w:val="num" w:pos="5040"/>
        </w:tabs>
        <w:ind w:left="5040" w:hanging="360"/>
      </w:pPr>
    </w:lvl>
    <w:lvl w:ilvl="7" w:tplc="DEE0BECA" w:tentative="1">
      <w:start w:val="1"/>
      <w:numFmt w:val="decimal"/>
      <w:lvlText w:val="%8."/>
      <w:lvlJc w:val="left"/>
      <w:pPr>
        <w:tabs>
          <w:tab w:val="num" w:pos="5760"/>
        </w:tabs>
        <w:ind w:left="5760" w:hanging="360"/>
      </w:pPr>
    </w:lvl>
    <w:lvl w:ilvl="8" w:tplc="D66A26A6" w:tentative="1">
      <w:start w:val="1"/>
      <w:numFmt w:val="decimal"/>
      <w:lvlText w:val="%9."/>
      <w:lvlJc w:val="left"/>
      <w:pPr>
        <w:tabs>
          <w:tab w:val="num" w:pos="6480"/>
        </w:tabs>
        <w:ind w:left="6480" w:hanging="360"/>
      </w:pPr>
    </w:lvl>
  </w:abstractNum>
  <w:abstractNum w:abstractNumId="4" w15:restartNumberingAfterBreak="0">
    <w:nsid w:val="2D0C7066"/>
    <w:multiLevelType w:val="hybridMultilevel"/>
    <w:tmpl w:val="099C262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31FE261B"/>
    <w:multiLevelType w:val="hybridMultilevel"/>
    <w:tmpl w:val="3474CB92"/>
    <w:lvl w:ilvl="0" w:tplc="041D0001">
      <w:start w:val="1"/>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5014BE"/>
    <w:multiLevelType w:val="hybridMultilevel"/>
    <w:tmpl w:val="FF0AC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A23016"/>
    <w:multiLevelType w:val="hybridMultilevel"/>
    <w:tmpl w:val="7036419E"/>
    <w:lvl w:ilvl="0" w:tplc="7E9CB544">
      <w:start w:val="2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A40E0F"/>
    <w:multiLevelType w:val="multilevel"/>
    <w:tmpl w:val="40F2033C"/>
    <w:lvl w:ilvl="0">
      <w:start w:val="1"/>
      <w:numFmt w:val="decimal"/>
      <w:pStyle w:val="KTHnRubrik1"/>
      <w:lvlText w:val="%1"/>
      <w:lvlJc w:val="left"/>
      <w:pPr>
        <w:ind w:left="9505" w:hanging="432"/>
      </w:pPr>
      <w:rPr>
        <w:rFonts w:cs="Times New Roman"/>
      </w:rPr>
    </w:lvl>
    <w:lvl w:ilvl="1">
      <w:start w:val="1"/>
      <w:numFmt w:val="decimal"/>
      <w:pStyle w:val="KTHnRubrik2"/>
      <w:lvlText w:val="%1.%2"/>
      <w:lvlJc w:val="left"/>
      <w:pPr>
        <w:ind w:left="576" w:hanging="576"/>
      </w:pPr>
      <w:rPr>
        <w:rFonts w:cs="Times New Roman"/>
      </w:rPr>
    </w:lvl>
    <w:lvl w:ilvl="2">
      <w:start w:val="1"/>
      <w:numFmt w:val="decimal"/>
      <w:pStyle w:val="KTHnRubrik3"/>
      <w:lvlText w:val="%1.%2.%3"/>
      <w:lvlJc w:val="left"/>
      <w:pPr>
        <w:ind w:left="4973" w:hanging="720"/>
      </w:pPr>
      <w:rPr>
        <w:rFonts w:cs="Times New Roman"/>
      </w:rPr>
    </w:lvl>
    <w:lvl w:ilvl="3">
      <w:start w:val="1"/>
      <w:numFmt w:val="decimal"/>
      <w:pStyle w:val="KTHn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abstractNum w:abstractNumId="9" w15:restartNumberingAfterBreak="0">
    <w:nsid w:val="40DE3458"/>
    <w:multiLevelType w:val="hybridMultilevel"/>
    <w:tmpl w:val="01E4D25C"/>
    <w:lvl w:ilvl="0" w:tplc="853CC4F2">
      <w:start w:val="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31310"/>
    <w:multiLevelType w:val="hybridMultilevel"/>
    <w:tmpl w:val="F9605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5E4A09A8"/>
    <w:multiLevelType w:val="hybridMultilevel"/>
    <w:tmpl w:val="6CAA0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F934BC"/>
    <w:multiLevelType w:val="hybridMultilevel"/>
    <w:tmpl w:val="E6141A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1"/>
  </w:num>
  <w:num w:numId="5">
    <w:abstractNumId w:val="8"/>
  </w:num>
  <w:num w:numId="6">
    <w:abstractNumId w:val="7"/>
  </w:num>
  <w:num w:numId="7">
    <w:abstractNumId w:val="0"/>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8"/>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C"/>
    <w:rsid w:val="000011FF"/>
    <w:rsid w:val="00001566"/>
    <w:rsid w:val="00004423"/>
    <w:rsid w:val="000058D1"/>
    <w:rsid w:val="000070B1"/>
    <w:rsid w:val="000107BC"/>
    <w:rsid w:val="00013E0C"/>
    <w:rsid w:val="00014C38"/>
    <w:rsid w:val="0001762C"/>
    <w:rsid w:val="00024E4C"/>
    <w:rsid w:val="00030A59"/>
    <w:rsid w:val="00032906"/>
    <w:rsid w:val="00036479"/>
    <w:rsid w:val="000373BC"/>
    <w:rsid w:val="000413C1"/>
    <w:rsid w:val="00045C03"/>
    <w:rsid w:val="00047BDC"/>
    <w:rsid w:val="000519AC"/>
    <w:rsid w:val="000552BA"/>
    <w:rsid w:val="000576F4"/>
    <w:rsid w:val="0006129D"/>
    <w:rsid w:val="00063840"/>
    <w:rsid w:val="000662C5"/>
    <w:rsid w:val="0007067D"/>
    <w:rsid w:val="0007149C"/>
    <w:rsid w:val="00073593"/>
    <w:rsid w:val="000747DB"/>
    <w:rsid w:val="00074B1B"/>
    <w:rsid w:val="000877C2"/>
    <w:rsid w:val="00095180"/>
    <w:rsid w:val="0009536A"/>
    <w:rsid w:val="000967AB"/>
    <w:rsid w:val="000972D6"/>
    <w:rsid w:val="000973AC"/>
    <w:rsid w:val="000B1B3E"/>
    <w:rsid w:val="000B21F5"/>
    <w:rsid w:val="000B4EA2"/>
    <w:rsid w:val="000B5C38"/>
    <w:rsid w:val="000C1DDE"/>
    <w:rsid w:val="000C3CC4"/>
    <w:rsid w:val="000C5D43"/>
    <w:rsid w:val="000C6020"/>
    <w:rsid w:val="000C6F9F"/>
    <w:rsid w:val="000D211B"/>
    <w:rsid w:val="000D54C6"/>
    <w:rsid w:val="000D6F1F"/>
    <w:rsid w:val="000E54E2"/>
    <w:rsid w:val="000E5D7B"/>
    <w:rsid w:val="000E6E24"/>
    <w:rsid w:val="000F25CF"/>
    <w:rsid w:val="00101A46"/>
    <w:rsid w:val="00103D3E"/>
    <w:rsid w:val="00104CDA"/>
    <w:rsid w:val="00115021"/>
    <w:rsid w:val="00115598"/>
    <w:rsid w:val="0011662B"/>
    <w:rsid w:val="0011685D"/>
    <w:rsid w:val="00124BD3"/>
    <w:rsid w:val="00124E1A"/>
    <w:rsid w:val="00127D43"/>
    <w:rsid w:val="001302D4"/>
    <w:rsid w:val="00131F69"/>
    <w:rsid w:val="00132D9C"/>
    <w:rsid w:val="00133105"/>
    <w:rsid w:val="00133C0D"/>
    <w:rsid w:val="00135AFA"/>
    <w:rsid w:val="00137FF3"/>
    <w:rsid w:val="001415CF"/>
    <w:rsid w:val="001425B7"/>
    <w:rsid w:val="001504F5"/>
    <w:rsid w:val="0015215D"/>
    <w:rsid w:val="0015289B"/>
    <w:rsid w:val="0015481E"/>
    <w:rsid w:val="00154886"/>
    <w:rsid w:val="00157223"/>
    <w:rsid w:val="0016353A"/>
    <w:rsid w:val="00163F45"/>
    <w:rsid w:val="00167AC3"/>
    <w:rsid w:val="00167CC7"/>
    <w:rsid w:val="001728C3"/>
    <w:rsid w:val="001761FE"/>
    <w:rsid w:val="00176C32"/>
    <w:rsid w:val="0018120D"/>
    <w:rsid w:val="00181489"/>
    <w:rsid w:val="00185560"/>
    <w:rsid w:val="00185740"/>
    <w:rsid w:val="00193EAD"/>
    <w:rsid w:val="0019601F"/>
    <w:rsid w:val="00196C04"/>
    <w:rsid w:val="00196DA6"/>
    <w:rsid w:val="00197349"/>
    <w:rsid w:val="001977E8"/>
    <w:rsid w:val="001A365B"/>
    <w:rsid w:val="001A3E4F"/>
    <w:rsid w:val="001A6384"/>
    <w:rsid w:val="001A7245"/>
    <w:rsid w:val="001B1FC6"/>
    <w:rsid w:val="001B24C0"/>
    <w:rsid w:val="001B524A"/>
    <w:rsid w:val="001C186D"/>
    <w:rsid w:val="001C2875"/>
    <w:rsid w:val="001C30C5"/>
    <w:rsid w:val="001C3F18"/>
    <w:rsid w:val="001C5701"/>
    <w:rsid w:val="001C5F39"/>
    <w:rsid w:val="001C654E"/>
    <w:rsid w:val="001D0BA3"/>
    <w:rsid w:val="001D21AB"/>
    <w:rsid w:val="001D5716"/>
    <w:rsid w:val="001D7B00"/>
    <w:rsid w:val="001E24A9"/>
    <w:rsid w:val="001E2EAA"/>
    <w:rsid w:val="001E64E5"/>
    <w:rsid w:val="001E6BB1"/>
    <w:rsid w:val="001F134A"/>
    <w:rsid w:val="001F1F0A"/>
    <w:rsid w:val="0020051E"/>
    <w:rsid w:val="00201EC5"/>
    <w:rsid w:val="00202B6F"/>
    <w:rsid w:val="00203683"/>
    <w:rsid w:val="00203BA5"/>
    <w:rsid w:val="00205F17"/>
    <w:rsid w:val="0021337D"/>
    <w:rsid w:val="00217EEE"/>
    <w:rsid w:val="00220436"/>
    <w:rsid w:val="00220475"/>
    <w:rsid w:val="002219B5"/>
    <w:rsid w:val="0023162B"/>
    <w:rsid w:val="00232F3A"/>
    <w:rsid w:val="002367BB"/>
    <w:rsid w:val="00237B6A"/>
    <w:rsid w:val="00240574"/>
    <w:rsid w:val="00241417"/>
    <w:rsid w:val="002517C2"/>
    <w:rsid w:val="00253732"/>
    <w:rsid w:val="00253ECB"/>
    <w:rsid w:val="00254953"/>
    <w:rsid w:val="00255C07"/>
    <w:rsid w:val="00256D0E"/>
    <w:rsid w:val="00257FF7"/>
    <w:rsid w:val="002602DA"/>
    <w:rsid w:val="002642DE"/>
    <w:rsid w:val="002657C8"/>
    <w:rsid w:val="00270679"/>
    <w:rsid w:val="0027085A"/>
    <w:rsid w:val="0027373F"/>
    <w:rsid w:val="0027446E"/>
    <w:rsid w:val="00274877"/>
    <w:rsid w:val="00276907"/>
    <w:rsid w:val="00290091"/>
    <w:rsid w:val="00294F4C"/>
    <w:rsid w:val="00296A98"/>
    <w:rsid w:val="002A088E"/>
    <w:rsid w:val="002A2004"/>
    <w:rsid w:val="002A3E13"/>
    <w:rsid w:val="002B61D5"/>
    <w:rsid w:val="002B7397"/>
    <w:rsid w:val="002C0ECF"/>
    <w:rsid w:val="002C30BC"/>
    <w:rsid w:val="002D2D08"/>
    <w:rsid w:val="002D6517"/>
    <w:rsid w:val="002E5392"/>
    <w:rsid w:val="002E7214"/>
    <w:rsid w:val="002F09D2"/>
    <w:rsid w:val="002F0E86"/>
    <w:rsid w:val="002F0FED"/>
    <w:rsid w:val="002F4615"/>
    <w:rsid w:val="002F5830"/>
    <w:rsid w:val="00304A4F"/>
    <w:rsid w:val="00305059"/>
    <w:rsid w:val="00310CBD"/>
    <w:rsid w:val="00314C7C"/>
    <w:rsid w:val="00324059"/>
    <w:rsid w:val="00324166"/>
    <w:rsid w:val="0032608B"/>
    <w:rsid w:val="003264D6"/>
    <w:rsid w:val="00330651"/>
    <w:rsid w:val="003328DA"/>
    <w:rsid w:val="00334597"/>
    <w:rsid w:val="00336AE9"/>
    <w:rsid w:val="00342B45"/>
    <w:rsid w:val="003435BA"/>
    <w:rsid w:val="003513C7"/>
    <w:rsid w:val="00351E7C"/>
    <w:rsid w:val="00356961"/>
    <w:rsid w:val="00364AA9"/>
    <w:rsid w:val="0036527C"/>
    <w:rsid w:val="00372107"/>
    <w:rsid w:val="00373A0A"/>
    <w:rsid w:val="00380338"/>
    <w:rsid w:val="00381D02"/>
    <w:rsid w:val="00384CC6"/>
    <w:rsid w:val="00385187"/>
    <w:rsid w:val="00387AA9"/>
    <w:rsid w:val="00393C33"/>
    <w:rsid w:val="0039428E"/>
    <w:rsid w:val="00394994"/>
    <w:rsid w:val="0039501C"/>
    <w:rsid w:val="00396450"/>
    <w:rsid w:val="0039762B"/>
    <w:rsid w:val="003A2E06"/>
    <w:rsid w:val="003A3B68"/>
    <w:rsid w:val="003A5A93"/>
    <w:rsid w:val="003A6CFA"/>
    <w:rsid w:val="003B3624"/>
    <w:rsid w:val="003B4D80"/>
    <w:rsid w:val="003D226B"/>
    <w:rsid w:val="003D2EBE"/>
    <w:rsid w:val="003D6C01"/>
    <w:rsid w:val="003D7047"/>
    <w:rsid w:val="003E0048"/>
    <w:rsid w:val="003E50F2"/>
    <w:rsid w:val="003E62D8"/>
    <w:rsid w:val="003F0E78"/>
    <w:rsid w:val="003F2379"/>
    <w:rsid w:val="003F4D98"/>
    <w:rsid w:val="00403E6B"/>
    <w:rsid w:val="004103A8"/>
    <w:rsid w:val="00410C8A"/>
    <w:rsid w:val="00413B0B"/>
    <w:rsid w:val="00413B77"/>
    <w:rsid w:val="00422970"/>
    <w:rsid w:val="0043029B"/>
    <w:rsid w:val="00432A6C"/>
    <w:rsid w:val="00432B8A"/>
    <w:rsid w:val="00435BB6"/>
    <w:rsid w:val="00437E9A"/>
    <w:rsid w:val="004529BC"/>
    <w:rsid w:val="00460644"/>
    <w:rsid w:val="00461EAA"/>
    <w:rsid w:val="00465C40"/>
    <w:rsid w:val="00466BD9"/>
    <w:rsid w:val="00470D89"/>
    <w:rsid w:val="004719AC"/>
    <w:rsid w:val="00471C77"/>
    <w:rsid w:val="004729A1"/>
    <w:rsid w:val="00473843"/>
    <w:rsid w:val="004749EB"/>
    <w:rsid w:val="004759A6"/>
    <w:rsid w:val="00475AB7"/>
    <w:rsid w:val="00476534"/>
    <w:rsid w:val="00486D05"/>
    <w:rsid w:val="00487DB1"/>
    <w:rsid w:val="004907CD"/>
    <w:rsid w:val="0049091C"/>
    <w:rsid w:val="00490CD0"/>
    <w:rsid w:val="004A138D"/>
    <w:rsid w:val="004A38B7"/>
    <w:rsid w:val="004A72F3"/>
    <w:rsid w:val="004A7616"/>
    <w:rsid w:val="004B0CD8"/>
    <w:rsid w:val="004B2511"/>
    <w:rsid w:val="004B2DAA"/>
    <w:rsid w:val="004B2ECB"/>
    <w:rsid w:val="004B3C18"/>
    <w:rsid w:val="004B5EB3"/>
    <w:rsid w:val="004C1816"/>
    <w:rsid w:val="004D0489"/>
    <w:rsid w:val="004D32C5"/>
    <w:rsid w:val="004D4993"/>
    <w:rsid w:val="004D6493"/>
    <w:rsid w:val="004E0B98"/>
    <w:rsid w:val="004E61F0"/>
    <w:rsid w:val="004E6523"/>
    <w:rsid w:val="004F2B96"/>
    <w:rsid w:val="004F49B3"/>
    <w:rsid w:val="004F5D29"/>
    <w:rsid w:val="004F783B"/>
    <w:rsid w:val="00500118"/>
    <w:rsid w:val="00500DB7"/>
    <w:rsid w:val="005036B1"/>
    <w:rsid w:val="00504391"/>
    <w:rsid w:val="00504C4D"/>
    <w:rsid w:val="00505A53"/>
    <w:rsid w:val="005078D6"/>
    <w:rsid w:val="005102D3"/>
    <w:rsid w:val="00511916"/>
    <w:rsid w:val="0051370A"/>
    <w:rsid w:val="00516957"/>
    <w:rsid w:val="005172EE"/>
    <w:rsid w:val="005265B7"/>
    <w:rsid w:val="00526692"/>
    <w:rsid w:val="005326B4"/>
    <w:rsid w:val="00533E01"/>
    <w:rsid w:val="00537F18"/>
    <w:rsid w:val="00541A5C"/>
    <w:rsid w:val="00542092"/>
    <w:rsid w:val="00546D00"/>
    <w:rsid w:val="00547186"/>
    <w:rsid w:val="00551349"/>
    <w:rsid w:val="0055138C"/>
    <w:rsid w:val="00555C36"/>
    <w:rsid w:val="0057012A"/>
    <w:rsid w:val="005729B5"/>
    <w:rsid w:val="0057427A"/>
    <w:rsid w:val="00580D36"/>
    <w:rsid w:val="00583FDA"/>
    <w:rsid w:val="005855EA"/>
    <w:rsid w:val="005864C3"/>
    <w:rsid w:val="005963F5"/>
    <w:rsid w:val="00597960"/>
    <w:rsid w:val="00597CB0"/>
    <w:rsid w:val="005A748D"/>
    <w:rsid w:val="005B49C4"/>
    <w:rsid w:val="005B6F7C"/>
    <w:rsid w:val="005C6477"/>
    <w:rsid w:val="005D5154"/>
    <w:rsid w:val="005D5766"/>
    <w:rsid w:val="005E2D5F"/>
    <w:rsid w:val="005E5BEF"/>
    <w:rsid w:val="005F19D7"/>
    <w:rsid w:val="00601C92"/>
    <w:rsid w:val="00602E4C"/>
    <w:rsid w:val="00605EC1"/>
    <w:rsid w:val="0061266C"/>
    <w:rsid w:val="00613623"/>
    <w:rsid w:val="006176A4"/>
    <w:rsid w:val="00621FD8"/>
    <w:rsid w:val="006229FF"/>
    <w:rsid w:val="006247F3"/>
    <w:rsid w:val="00625407"/>
    <w:rsid w:val="006317EB"/>
    <w:rsid w:val="006358FC"/>
    <w:rsid w:val="00640A86"/>
    <w:rsid w:val="00640AB1"/>
    <w:rsid w:val="0064134E"/>
    <w:rsid w:val="00643A21"/>
    <w:rsid w:val="0065412A"/>
    <w:rsid w:val="006575D2"/>
    <w:rsid w:val="006620D0"/>
    <w:rsid w:val="00662FBE"/>
    <w:rsid w:val="0066799E"/>
    <w:rsid w:val="00667E29"/>
    <w:rsid w:val="0067139A"/>
    <w:rsid w:val="00684D69"/>
    <w:rsid w:val="006859B6"/>
    <w:rsid w:val="00687E9E"/>
    <w:rsid w:val="006913AF"/>
    <w:rsid w:val="006A0CF3"/>
    <w:rsid w:val="006A3B9E"/>
    <w:rsid w:val="006A4943"/>
    <w:rsid w:val="006A5C58"/>
    <w:rsid w:val="006A7115"/>
    <w:rsid w:val="006B0228"/>
    <w:rsid w:val="006B3B54"/>
    <w:rsid w:val="006B6FC5"/>
    <w:rsid w:val="006C069D"/>
    <w:rsid w:val="006C289F"/>
    <w:rsid w:val="006C45CA"/>
    <w:rsid w:val="006C6764"/>
    <w:rsid w:val="006C71F2"/>
    <w:rsid w:val="006C7ECB"/>
    <w:rsid w:val="006D0039"/>
    <w:rsid w:val="006D02F1"/>
    <w:rsid w:val="006D2A40"/>
    <w:rsid w:val="006D423B"/>
    <w:rsid w:val="006D6489"/>
    <w:rsid w:val="006D6E90"/>
    <w:rsid w:val="006E137D"/>
    <w:rsid w:val="006E32F0"/>
    <w:rsid w:val="006E539C"/>
    <w:rsid w:val="006E54D4"/>
    <w:rsid w:val="006E6C4C"/>
    <w:rsid w:val="006E753C"/>
    <w:rsid w:val="006E774B"/>
    <w:rsid w:val="006E7CD3"/>
    <w:rsid w:val="006F4CA8"/>
    <w:rsid w:val="006F7008"/>
    <w:rsid w:val="00700391"/>
    <w:rsid w:val="00702732"/>
    <w:rsid w:val="00707FB8"/>
    <w:rsid w:val="00711A65"/>
    <w:rsid w:val="00711CA4"/>
    <w:rsid w:val="00714AC5"/>
    <w:rsid w:val="00716FAB"/>
    <w:rsid w:val="00720385"/>
    <w:rsid w:val="00726554"/>
    <w:rsid w:val="00730999"/>
    <w:rsid w:val="00731C29"/>
    <w:rsid w:val="00731DD0"/>
    <w:rsid w:val="00733BF3"/>
    <w:rsid w:val="00735FE3"/>
    <w:rsid w:val="007374BF"/>
    <w:rsid w:val="007377D8"/>
    <w:rsid w:val="00737CE7"/>
    <w:rsid w:val="0074296C"/>
    <w:rsid w:val="007469D7"/>
    <w:rsid w:val="0075070C"/>
    <w:rsid w:val="00750EC0"/>
    <w:rsid w:val="00753383"/>
    <w:rsid w:val="00755CE0"/>
    <w:rsid w:val="00755EC3"/>
    <w:rsid w:val="00764C0F"/>
    <w:rsid w:val="007663AC"/>
    <w:rsid w:val="0077427A"/>
    <w:rsid w:val="0077722B"/>
    <w:rsid w:val="007777BB"/>
    <w:rsid w:val="00781995"/>
    <w:rsid w:val="0078236D"/>
    <w:rsid w:val="00782DDF"/>
    <w:rsid w:val="007833E2"/>
    <w:rsid w:val="00783E3D"/>
    <w:rsid w:val="007857FD"/>
    <w:rsid w:val="00791395"/>
    <w:rsid w:val="00793EB7"/>
    <w:rsid w:val="00794008"/>
    <w:rsid w:val="007963C5"/>
    <w:rsid w:val="007A4723"/>
    <w:rsid w:val="007B1294"/>
    <w:rsid w:val="007B5BE8"/>
    <w:rsid w:val="007C0187"/>
    <w:rsid w:val="007C7A2B"/>
    <w:rsid w:val="007C7BF8"/>
    <w:rsid w:val="007D4F84"/>
    <w:rsid w:val="007E0593"/>
    <w:rsid w:val="007E795E"/>
    <w:rsid w:val="007F5CA5"/>
    <w:rsid w:val="007F6756"/>
    <w:rsid w:val="007F7C7B"/>
    <w:rsid w:val="008026B3"/>
    <w:rsid w:val="00802995"/>
    <w:rsid w:val="00803738"/>
    <w:rsid w:val="00803BCD"/>
    <w:rsid w:val="00804847"/>
    <w:rsid w:val="00807277"/>
    <w:rsid w:val="00814D9B"/>
    <w:rsid w:val="0081643C"/>
    <w:rsid w:val="0081765E"/>
    <w:rsid w:val="00830BD1"/>
    <w:rsid w:val="008313A1"/>
    <w:rsid w:val="00831D45"/>
    <w:rsid w:val="00833387"/>
    <w:rsid w:val="0084018C"/>
    <w:rsid w:val="008420A0"/>
    <w:rsid w:val="00845184"/>
    <w:rsid w:val="00845275"/>
    <w:rsid w:val="00851653"/>
    <w:rsid w:val="008518A8"/>
    <w:rsid w:val="00871B3B"/>
    <w:rsid w:val="00883E7C"/>
    <w:rsid w:val="00885068"/>
    <w:rsid w:val="0088590E"/>
    <w:rsid w:val="0089142D"/>
    <w:rsid w:val="008924F9"/>
    <w:rsid w:val="008947B4"/>
    <w:rsid w:val="00895DF0"/>
    <w:rsid w:val="008A1D3F"/>
    <w:rsid w:val="008A4685"/>
    <w:rsid w:val="008A7329"/>
    <w:rsid w:val="008A7690"/>
    <w:rsid w:val="008B5ACB"/>
    <w:rsid w:val="008B6FEE"/>
    <w:rsid w:val="008C56C2"/>
    <w:rsid w:val="008C6069"/>
    <w:rsid w:val="008C6348"/>
    <w:rsid w:val="008D05C9"/>
    <w:rsid w:val="008D1D1A"/>
    <w:rsid w:val="008D38A2"/>
    <w:rsid w:val="008D3EC3"/>
    <w:rsid w:val="008E2DBD"/>
    <w:rsid w:val="008E4358"/>
    <w:rsid w:val="008E44CC"/>
    <w:rsid w:val="008E63B3"/>
    <w:rsid w:val="008F178B"/>
    <w:rsid w:val="008F3913"/>
    <w:rsid w:val="008F5EE5"/>
    <w:rsid w:val="008F6154"/>
    <w:rsid w:val="008F63FD"/>
    <w:rsid w:val="00901049"/>
    <w:rsid w:val="00905002"/>
    <w:rsid w:val="0091234C"/>
    <w:rsid w:val="00912AC8"/>
    <w:rsid w:val="00913566"/>
    <w:rsid w:val="00915805"/>
    <w:rsid w:val="009168E2"/>
    <w:rsid w:val="00921AFC"/>
    <w:rsid w:val="00924EF5"/>
    <w:rsid w:val="00931EF2"/>
    <w:rsid w:val="00934D93"/>
    <w:rsid w:val="0094082C"/>
    <w:rsid w:val="009437F5"/>
    <w:rsid w:val="00950106"/>
    <w:rsid w:val="00951128"/>
    <w:rsid w:val="00952C01"/>
    <w:rsid w:val="009539AA"/>
    <w:rsid w:val="00960E17"/>
    <w:rsid w:val="009623F8"/>
    <w:rsid w:val="00964923"/>
    <w:rsid w:val="009650F3"/>
    <w:rsid w:val="00965E66"/>
    <w:rsid w:val="0096720E"/>
    <w:rsid w:val="0097132E"/>
    <w:rsid w:val="009736EE"/>
    <w:rsid w:val="00981462"/>
    <w:rsid w:val="00981C5B"/>
    <w:rsid w:val="00982A34"/>
    <w:rsid w:val="00983A62"/>
    <w:rsid w:val="009840C6"/>
    <w:rsid w:val="009842A4"/>
    <w:rsid w:val="00984532"/>
    <w:rsid w:val="00984C43"/>
    <w:rsid w:val="00986A63"/>
    <w:rsid w:val="009932EF"/>
    <w:rsid w:val="009A0A0B"/>
    <w:rsid w:val="009A4531"/>
    <w:rsid w:val="009A7000"/>
    <w:rsid w:val="009A7E2C"/>
    <w:rsid w:val="009B5D75"/>
    <w:rsid w:val="009C0F30"/>
    <w:rsid w:val="009C1EEF"/>
    <w:rsid w:val="009C5A01"/>
    <w:rsid w:val="009D0BED"/>
    <w:rsid w:val="009D1B43"/>
    <w:rsid w:val="009D20D0"/>
    <w:rsid w:val="009D24F4"/>
    <w:rsid w:val="009D3C94"/>
    <w:rsid w:val="009D3DD5"/>
    <w:rsid w:val="009D7615"/>
    <w:rsid w:val="009E1C07"/>
    <w:rsid w:val="009E3D33"/>
    <w:rsid w:val="009E5428"/>
    <w:rsid w:val="009E6D96"/>
    <w:rsid w:val="009F1502"/>
    <w:rsid w:val="009F4298"/>
    <w:rsid w:val="00A04D5C"/>
    <w:rsid w:val="00A06C00"/>
    <w:rsid w:val="00A1022E"/>
    <w:rsid w:val="00A110CE"/>
    <w:rsid w:val="00A11800"/>
    <w:rsid w:val="00A11FBB"/>
    <w:rsid w:val="00A12F4F"/>
    <w:rsid w:val="00A22598"/>
    <w:rsid w:val="00A22D8E"/>
    <w:rsid w:val="00A26C59"/>
    <w:rsid w:val="00A34015"/>
    <w:rsid w:val="00A34B18"/>
    <w:rsid w:val="00A40682"/>
    <w:rsid w:val="00A41523"/>
    <w:rsid w:val="00A42FE9"/>
    <w:rsid w:val="00A430BA"/>
    <w:rsid w:val="00A46A05"/>
    <w:rsid w:val="00A479A0"/>
    <w:rsid w:val="00A5226A"/>
    <w:rsid w:val="00A71939"/>
    <w:rsid w:val="00A72002"/>
    <w:rsid w:val="00A81BEA"/>
    <w:rsid w:val="00A82CD1"/>
    <w:rsid w:val="00A85179"/>
    <w:rsid w:val="00A907E7"/>
    <w:rsid w:val="00A90E1B"/>
    <w:rsid w:val="00A94BB6"/>
    <w:rsid w:val="00A96F62"/>
    <w:rsid w:val="00A97BC4"/>
    <w:rsid w:val="00AA0F1D"/>
    <w:rsid w:val="00AA22D2"/>
    <w:rsid w:val="00AA32AD"/>
    <w:rsid w:val="00AA6744"/>
    <w:rsid w:val="00AA6C38"/>
    <w:rsid w:val="00AA76A7"/>
    <w:rsid w:val="00AA76C4"/>
    <w:rsid w:val="00AB19D1"/>
    <w:rsid w:val="00AB36DA"/>
    <w:rsid w:val="00AB3A19"/>
    <w:rsid w:val="00AC22D8"/>
    <w:rsid w:val="00AC360B"/>
    <w:rsid w:val="00AC4EB3"/>
    <w:rsid w:val="00AC69E1"/>
    <w:rsid w:val="00AD5E99"/>
    <w:rsid w:val="00AD790D"/>
    <w:rsid w:val="00AE234B"/>
    <w:rsid w:val="00AE3BAF"/>
    <w:rsid w:val="00AE3BB7"/>
    <w:rsid w:val="00AE696F"/>
    <w:rsid w:val="00AE7FA5"/>
    <w:rsid w:val="00AF144B"/>
    <w:rsid w:val="00AF2BAE"/>
    <w:rsid w:val="00AF4EA8"/>
    <w:rsid w:val="00AF59FF"/>
    <w:rsid w:val="00AF6243"/>
    <w:rsid w:val="00B01371"/>
    <w:rsid w:val="00B03CE2"/>
    <w:rsid w:val="00B04BFD"/>
    <w:rsid w:val="00B07AF5"/>
    <w:rsid w:val="00B1109A"/>
    <w:rsid w:val="00B13140"/>
    <w:rsid w:val="00B13156"/>
    <w:rsid w:val="00B14ADD"/>
    <w:rsid w:val="00B202E0"/>
    <w:rsid w:val="00B237AC"/>
    <w:rsid w:val="00B24A97"/>
    <w:rsid w:val="00B27A04"/>
    <w:rsid w:val="00B4193F"/>
    <w:rsid w:val="00B4223D"/>
    <w:rsid w:val="00B43B3C"/>
    <w:rsid w:val="00B504D2"/>
    <w:rsid w:val="00B53440"/>
    <w:rsid w:val="00B64A95"/>
    <w:rsid w:val="00B7735C"/>
    <w:rsid w:val="00B77414"/>
    <w:rsid w:val="00B80C5B"/>
    <w:rsid w:val="00B80F2D"/>
    <w:rsid w:val="00B816CC"/>
    <w:rsid w:val="00B8410E"/>
    <w:rsid w:val="00B87620"/>
    <w:rsid w:val="00B9227C"/>
    <w:rsid w:val="00B942BF"/>
    <w:rsid w:val="00B95EB4"/>
    <w:rsid w:val="00B962EC"/>
    <w:rsid w:val="00B9675A"/>
    <w:rsid w:val="00BA7653"/>
    <w:rsid w:val="00BB3092"/>
    <w:rsid w:val="00BB34F3"/>
    <w:rsid w:val="00BB6571"/>
    <w:rsid w:val="00BC04B5"/>
    <w:rsid w:val="00BC0699"/>
    <w:rsid w:val="00BC06E6"/>
    <w:rsid w:val="00BC0C07"/>
    <w:rsid w:val="00BC15C1"/>
    <w:rsid w:val="00BD152D"/>
    <w:rsid w:val="00BD4CEF"/>
    <w:rsid w:val="00BD50E8"/>
    <w:rsid w:val="00BD5191"/>
    <w:rsid w:val="00BD6069"/>
    <w:rsid w:val="00BE7063"/>
    <w:rsid w:val="00BF007B"/>
    <w:rsid w:val="00BF02F5"/>
    <w:rsid w:val="00BF15D3"/>
    <w:rsid w:val="00BF2DB2"/>
    <w:rsid w:val="00BF6218"/>
    <w:rsid w:val="00C009E3"/>
    <w:rsid w:val="00C07F7F"/>
    <w:rsid w:val="00C13935"/>
    <w:rsid w:val="00C14C90"/>
    <w:rsid w:val="00C17086"/>
    <w:rsid w:val="00C1742E"/>
    <w:rsid w:val="00C20E81"/>
    <w:rsid w:val="00C253EE"/>
    <w:rsid w:val="00C266D6"/>
    <w:rsid w:val="00C342B0"/>
    <w:rsid w:val="00C42E40"/>
    <w:rsid w:val="00C43734"/>
    <w:rsid w:val="00C44C11"/>
    <w:rsid w:val="00C46522"/>
    <w:rsid w:val="00C4672D"/>
    <w:rsid w:val="00C46A90"/>
    <w:rsid w:val="00C50440"/>
    <w:rsid w:val="00C50BD0"/>
    <w:rsid w:val="00C556E9"/>
    <w:rsid w:val="00C5748F"/>
    <w:rsid w:val="00C60513"/>
    <w:rsid w:val="00C60E9F"/>
    <w:rsid w:val="00C64E2B"/>
    <w:rsid w:val="00C741D9"/>
    <w:rsid w:val="00C7651A"/>
    <w:rsid w:val="00C800AD"/>
    <w:rsid w:val="00C839F3"/>
    <w:rsid w:val="00C83DBB"/>
    <w:rsid w:val="00C87F4C"/>
    <w:rsid w:val="00C916CC"/>
    <w:rsid w:val="00C91DAA"/>
    <w:rsid w:val="00C93A8D"/>
    <w:rsid w:val="00C93E47"/>
    <w:rsid w:val="00C97483"/>
    <w:rsid w:val="00C97D1E"/>
    <w:rsid w:val="00CA1071"/>
    <w:rsid w:val="00CA3AC9"/>
    <w:rsid w:val="00CA4ADF"/>
    <w:rsid w:val="00CA6AD3"/>
    <w:rsid w:val="00CB27DD"/>
    <w:rsid w:val="00CB63E1"/>
    <w:rsid w:val="00CB74E5"/>
    <w:rsid w:val="00CB7DA9"/>
    <w:rsid w:val="00CC4F12"/>
    <w:rsid w:val="00CC6858"/>
    <w:rsid w:val="00CD1277"/>
    <w:rsid w:val="00CD2851"/>
    <w:rsid w:val="00CD28B8"/>
    <w:rsid w:val="00CD408C"/>
    <w:rsid w:val="00CD5F6B"/>
    <w:rsid w:val="00CE3F36"/>
    <w:rsid w:val="00CE709D"/>
    <w:rsid w:val="00CF1A13"/>
    <w:rsid w:val="00CF20B3"/>
    <w:rsid w:val="00CF4BFC"/>
    <w:rsid w:val="00CF66F4"/>
    <w:rsid w:val="00CF6978"/>
    <w:rsid w:val="00D00BE9"/>
    <w:rsid w:val="00D028F1"/>
    <w:rsid w:val="00D03217"/>
    <w:rsid w:val="00D04ECB"/>
    <w:rsid w:val="00D05357"/>
    <w:rsid w:val="00D05AF8"/>
    <w:rsid w:val="00D07B70"/>
    <w:rsid w:val="00D10047"/>
    <w:rsid w:val="00D116FB"/>
    <w:rsid w:val="00D14BED"/>
    <w:rsid w:val="00D164A2"/>
    <w:rsid w:val="00D20766"/>
    <w:rsid w:val="00D2147C"/>
    <w:rsid w:val="00D25378"/>
    <w:rsid w:val="00D254EB"/>
    <w:rsid w:val="00D40348"/>
    <w:rsid w:val="00D4313A"/>
    <w:rsid w:val="00D47239"/>
    <w:rsid w:val="00D4759E"/>
    <w:rsid w:val="00D47E65"/>
    <w:rsid w:val="00D52111"/>
    <w:rsid w:val="00D52C69"/>
    <w:rsid w:val="00D53F97"/>
    <w:rsid w:val="00D54DED"/>
    <w:rsid w:val="00D62246"/>
    <w:rsid w:val="00D634CF"/>
    <w:rsid w:val="00D64469"/>
    <w:rsid w:val="00D708EE"/>
    <w:rsid w:val="00D8155C"/>
    <w:rsid w:val="00D82197"/>
    <w:rsid w:val="00D96856"/>
    <w:rsid w:val="00D9759B"/>
    <w:rsid w:val="00DA4930"/>
    <w:rsid w:val="00DB06A3"/>
    <w:rsid w:val="00DB0C4C"/>
    <w:rsid w:val="00DB42E1"/>
    <w:rsid w:val="00DB7B21"/>
    <w:rsid w:val="00DB7DE1"/>
    <w:rsid w:val="00DC1A72"/>
    <w:rsid w:val="00DC356F"/>
    <w:rsid w:val="00DC43B0"/>
    <w:rsid w:val="00DC64C0"/>
    <w:rsid w:val="00DD2CE0"/>
    <w:rsid w:val="00DE0C10"/>
    <w:rsid w:val="00DE5492"/>
    <w:rsid w:val="00DF1352"/>
    <w:rsid w:val="00DF63F9"/>
    <w:rsid w:val="00DF7AFC"/>
    <w:rsid w:val="00E02370"/>
    <w:rsid w:val="00E04359"/>
    <w:rsid w:val="00E10736"/>
    <w:rsid w:val="00E121F5"/>
    <w:rsid w:val="00E14C7D"/>
    <w:rsid w:val="00E2791C"/>
    <w:rsid w:val="00E333A6"/>
    <w:rsid w:val="00E334A7"/>
    <w:rsid w:val="00E4275D"/>
    <w:rsid w:val="00E46887"/>
    <w:rsid w:val="00E46D84"/>
    <w:rsid w:val="00E50140"/>
    <w:rsid w:val="00E51282"/>
    <w:rsid w:val="00E51E7E"/>
    <w:rsid w:val="00E55A66"/>
    <w:rsid w:val="00E57D89"/>
    <w:rsid w:val="00E57EAD"/>
    <w:rsid w:val="00E6206B"/>
    <w:rsid w:val="00E62A02"/>
    <w:rsid w:val="00E73111"/>
    <w:rsid w:val="00E737E7"/>
    <w:rsid w:val="00E73DDA"/>
    <w:rsid w:val="00E74BA5"/>
    <w:rsid w:val="00E80C2A"/>
    <w:rsid w:val="00E811BA"/>
    <w:rsid w:val="00E83A03"/>
    <w:rsid w:val="00E845F5"/>
    <w:rsid w:val="00E85EB2"/>
    <w:rsid w:val="00E866C3"/>
    <w:rsid w:val="00E92987"/>
    <w:rsid w:val="00E930BB"/>
    <w:rsid w:val="00EA2D29"/>
    <w:rsid w:val="00EB0A00"/>
    <w:rsid w:val="00EB26E5"/>
    <w:rsid w:val="00EB5317"/>
    <w:rsid w:val="00EB7ADD"/>
    <w:rsid w:val="00EC6DE9"/>
    <w:rsid w:val="00EC7233"/>
    <w:rsid w:val="00EC72C6"/>
    <w:rsid w:val="00ED1CD2"/>
    <w:rsid w:val="00EE2BD3"/>
    <w:rsid w:val="00EE7A97"/>
    <w:rsid w:val="00EF0153"/>
    <w:rsid w:val="00EF2E1C"/>
    <w:rsid w:val="00EF3551"/>
    <w:rsid w:val="00EF57F7"/>
    <w:rsid w:val="00F0060C"/>
    <w:rsid w:val="00F00FEB"/>
    <w:rsid w:val="00F013B7"/>
    <w:rsid w:val="00F1072C"/>
    <w:rsid w:val="00F11F2E"/>
    <w:rsid w:val="00F12C56"/>
    <w:rsid w:val="00F12C94"/>
    <w:rsid w:val="00F17ECA"/>
    <w:rsid w:val="00F20601"/>
    <w:rsid w:val="00F20E14"/>
    <w:rsid w:val="00F239C5"/>
    <w:rsid w:val="00F24785"/>
    <w:rsid w:val="00F25541"/>
    <w:rsid w:val="00F27081"/>
    <w:rsid w:val="00F333FB"/>
    <w:rsid w:val="00F35278"/>
    <w:rsid w:val="00F3649A"/>
    <w:rsid w:val="00F3768A"/>
    <w:rsid w:val="00F42110"/>
    <w:rsid w:val="00F42A0E"/>
    <w:rsid w:val="00F45B0D"/>
    <w:rsid w:val="00F47A1F"/>
    <w:rsid w:val="00F56401"/>
    <w:rsid w:val="00F609C6"/>
    <w:rsid w:val="00F72AFC"/>
    <w:rsid w:val="00F73B19"/>
    <w:rsid w:val="00F76BE3"/>
    <w:rsid w:val="00F86855"/>
    <w:rsid w:val="00F91CC9"/>
    <w:rsid w:val="00F91E92"/>
    <w:rsid w:val="00FA0986"/>
    <w:rsid w:val="00FA6EF8"/>
    <w:rsid w:val="00FB3C63"/>
    <w:rsid w:val="00FB4A80"/>
    <w:rsid w:val="00FB6584"/>
    <w:rsid w:val="00FB70D3"/>
    <w:rsid w:val="00FB771A"/>
    <w:rsid w:val="00FC0D7B"/>
    <w:rsid w:val="00FC561F"/>
    <w:rsid w:val="00FC6EF1"/>
    <w:rsid w:val="00FD16D3"/>
    <w:rsid w:val="00FD2F80"/>
    <w:rsid w:val="00FD4C6D"/>
    <w:rsid w:val="00FD5143"/>
    <w:rsid w:val="00FE1176"/>
    <w:rsid w:val="00FE3850"/>
    <w:rsid w:val="00FE63B5"/>
    <w:rsid w:val="00FF0456"/>
    <w:rsid w:val="00FF5068"/>
    <w:rsid w:val="00FF568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0DF2"/>
  <w15:docId w15:val="{F851E890-6B3C-4078-A918-EA651AB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0" w:defSemiHidden="0" w:defUnhideWhenUsed="0" w:defQFormat="0" w:count="37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2B"/>
    <w:pPr>
      <w:spacing w:after="160" w:line="259" w:lineRule="auto"/>
    </w:pPr>
    <w:rPr>
      <w:lang w:eastAsia="en-US"/>
    </w:rPr>
  </w:style>
  <w:style w:type="paragraph" w:styleId="Rubrik1">
    <w:name w:val="heading 1"/>
    <w:basedOn w:val="Normal"/>
    <w:next w:val="Normal"/>
    <w:link w:val="Rubrik1Char"/>
    <w:uiPriority w:val="99"/>
    <w:qFormat/>
    <w:rsid w:val="00F2708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9"/>
    <w:qFormat/>
    <w:rsid w:val="007377D8"/>
    <w:pPr>
      <w:keepNext/>
      <w:keepLines/>
      <w:spacing w:before="40" w:after="0"/>
      <w:outlineLvl w:val="1"/>
    </w:pPr>
    <w:rPr>
      <w:rFonts w:ascii="Calibri Light" w:eastAsia="Times New Roman" w:hAnsi="Calibri Light"/>
      <w:color w:val="2E74B5"/>
      <w:sz w:val="26"/>
      <w:szCs w:val="26"/>
    </w:rPr>
  </w:style>
  <w:style w:type="paragraph" w:styleId="Rubrik3">
    <w:name w:val="heading 3"/>
    <w:basedOn w:val="Normal"/>
    <w:next w:val="Normal"/>
    <w:link w:val="Rubrik3Char"/>
    <w:uiPriority w:val="99"/>
    <w:qFormat/>
    <w:rsid w:val="007377D8"/>
    <w:pPr>
      <w:keepNext/>
      <w:keepLines/>
      <w:spacing w:before="40" w:after="0"/>
      <w:outlineLvl w:val="2"/>
    </w:pPr>
    <w:rPr>
      <w:rFonts w:ascii="Calibri Light" w:eastAsia="Times New Roman" w:hAnsi="Calibri Light"/>
      <w:color w:val="1F4D78"/>
      <w:sz w:val="24"/>
      <w:szCs w:val="24"/>
    </w:rPr>
  </w:style>
  <w:style w:type="paragraph" w:styleId="Rubrik4">
    <w:name w:val="heading 4"/>
    <w:basedOn w:val="Normal"/>
    <w:next w:val="Normal"/>
    <w:link w:val="Rubrik4Char"/>
    <w:uiPriority w:val="99"/>
    <w:qFormat/>
    <w:rsid w:val="00C44C11"/>
    <w:pPr>
      <w:keepNext/>
      <w:keepLines/>
      <w:spacing w:before="200" w:after="0"/>
      <w:outlineLvl w:val="3"/>
    </w:pPr>
    <w:rPr>
      <w:rFonts w:ascii="Calibri Light" w:eastAsia="Times New Roman" w:hAnsi="Calibri Light"/>
      <w:b/>
      <w:bCs/>
      <w:i/>
      <w:iCs/>
      <w:color w:val="5B9BD5"/>
    </w:rPr>
  </w:style>
  <w:style w:type="paragraph" w:styleId="Rubrik5">
    <w:name w:val="heading 5"/>
    <w:basedOn w:val="Normal"/>
    <w:next w:val="Normal"/>
    <w:link w:val="Rubrik5Char"/>
    <w:uiPriority w:val="9"/>
    <w:qFormat/>
    <w:rsid w:val="00C44C11"/>
    <w:pPr>
      <w:keepNext/>
      <w:keepLines/>
      <w:numPr>
        <w:ilvl w:val="4"/>
        <w:numId w:val="5"/>
      </w:numPr>
      <w:spacing w:before="200" w:after="0" w:line="240" w:lineRule="auto"/>
      <w:outlineLvl w:val="4"/>
    </w:pPr>
    <w:rPr>
      <w:rFonts w:ascii="Calibri Light" w:eastAsia="Times New Roman" w:hAnsi="Calibri Light"/>
      <w:color w:val="1F4D78"/>
      <w:sz w:val="20"/>
      <w:szCs w:val="20"/>
    </w:rPr>
  </w:style>
  <w:style w:type="paragraph" w:styleId="Rubrik6">
    <w:name w:val="heading 6"/>
    <w:basedOn w:val="Normal"/>
    <w:next w:val="Normal"/>
    <w:link w:val="Rubrik6Char"/>
    <w:uiPriority w:val="9"/>
    <w:qFormat/>
    <w:rsid w:val="00C44C11"/>
    <w:pPr>
      <w:keepNext/>
      <w:keepLines/>
      <w:numPr>
        <w:ilvl w:val="5"/>
        <w:numId w:val="5"/>
      </w:numPr>
      <w:spacing w:before="200" w:after="0" w:line="240" w:lineRule="auto"/>
      <w:outlineLvl w:val="5"/>
    </w:pPr>
    <w:rPr>
      <w:rFonts w:ascii="Calibri Light" w:eastAsia="Times New Roman" w:hAnsi="Calibri Light"/>
      <w:i/>
      <w:iCs/>
      <w:color w:val="1F4D78"/>
      <w:sz w:val="20"/>
      <w:szCs w:val="20"/>
    </w:rPr>
  </w:style>
  <w:style w:type="paragraph" w:styleId="Rubrik7">
    <w:name w:val="heading 7"/>
    <w:basedOn w:val="Normal"/>
    <w:next w:val="Normal"/>
    <w:link w:val="Rubrik7Char"/>
    <w:uiPriority w:val="9"/>
    <w:qFormat/>
    <w:rsid w:val="00C44C11"/>
    <w:pPr>
      <w:keepNext/>
      <w:keepLines/>
      <w:numPr>
        <w:ilvl w:val="6"/>
        <w:numId w:val="5"/>
      </w:numPr>
      <w:spacing w:before="200" w:after="0" w:line="240" w:lineRule="auto"/>
      <w:outlineLvl w:val="6"/>
    </w:pPr>
    <w:rPr>
      <w:rFonts w:ascii="Calibri Light" w:eastAsia="Times New Roman" w:hAnsi="Calibri Light"/>
      <w:i/>
      <w:iCs/>
      <w:color w:val="404040"/>
      <w:sz w:val="20"/>
      <w:szCs w:val="20"/>
    </w:rPr>
  </w:style>
  <w:style w:type="paragraph" w:styleId="Rubrik8">
    <w:name w:val="heading 8"/>
    <w:basedOn w:val="Normal"/>
    <w:next w:val="Normal"/>
    <w:link w:val="Rubrik8Char"/>
    <w:uiPriority w:val="9"/>
    <w:qFormat/>
    <w:rsid w:val="00C44C11"/>
    <w:pPr>
      <w:keepNext/>
      <w:keepLines/>
      <w:numPr>
        <w:ilvl w:val="7"/>
        <w:numId w:val="5"/>
      </w:numPr>
      <w:spacing w:before="200" w:after="0" w:line="240" w:lineRule="auto"/>
      <w:outlineLvl w:val="7"/>
    </w:pPr>
    <w:rPr>
      <w:rFonts w:ascii="Calibri Light" w:eastAsia="Times New Roman" w:hAnsi="Calibri Light"/>
      <w:color w:val="404040"/>
      <w:sz w:val="20"/>
      <w:szCs w:val="20"/>
    </w:rPr>
  </w:style>
  <w:style w:type="paragraph" w:styleId="Rubrik9">
    <w:name w:val="heading 9"/>
    <w:basedOn w:val="Normal"/>
    <w:next w:val="Normal"/>
    <w:link w:val="Rubrik9Char"/>
    <w:uiPriority w:val="9"/>
    <w:qFormat/>
    <w:rsid w:val="00C44C11"/>
    <w:pPr>
      <w:keepNext/>
      <w:keepLines/>
      <w:numPr>
        <w:ilvl w:val="8"/>
        <w:numId w:val="5"/>
      </w:numPr>
      <w:spacing w:before="200" w:after="0" w:line="240" w:lineRule="auto"/>
      <w:outlineLvl w:val="8"/>
    </w:pPr>
    <w:rPr>
      <w:rFonts w:ascii="Calibri Light" w:eastAsia="Times New Roman" w:hAnsi="Calibri Ligh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F27081"/>
    <w:rPr>
      <w:rFonts w:ascii="Calibri Light" w:hAnsi="Calibri Light" w:cs="Times New Roman"/>
      <w:color w:val="2E74B5"/>
      <w:sz w:val="32"/>
      <w:szCs w:val="32"/>
    </w:rPr>
  </w:style>
  <w:style w:type="character" w:customStyle="1" w:styleId="Rubrik2Char">
    <w:name w:val="Rubrik 2 Char"/>
    <w:basedOn w:val="Standardstycketeckensnitt"/>
    <w:link w:val="Rubrik2"/>
    <w:uiPriority w:val="99"/>
    <w:locked/>
    <w:rsid w:val="007377D8"/>
    <w:rPr>
      <w:rFonts w:ascii="Calibri Light" w:hAnsi="Calibri Light" w:cs="Times New Roman"/>
      <w:color w:val="2E74B5"/>
      <w:sz w:val="26"/>
      <w:szCs w:val="26"/>
    </w:rPr>
  </w:style>
  <w:style w:type="character" w:customStyle="1" w:styleId="Rubrik3Char">
    <w:name w:val="Rubrik 3 Char"/>
    <w:basedOn w:val="Standardstycketeckensnitt"/>
    <w:link w:val="Rubrik3"/>
    <w:uiPriority w:val="99"/>
    <w:locked/>
    <w:rsid w:val="007377D8"/>
    <w:rPr>
      <w:rFonts w:ascii="Calibri Light" w:hAnsi="Calibri Light" w:cs="Times New Roman"/>
      <w:color w:val="1F4D78"/>
      <w:sz w:val="24"/>
      <w:szCs w:val="24"/>
    </w:rPr>
  </w:style>
  <w:style w:type="character" w:customStyle="1" w:styleId="Rubrik4Char">
    <w:name w:val="Rubrik 4 Char"/>
    <w:basedOn w:val="Standardstycketeckensnitt"/>
    <w:link w:val="Rubrik4"/>
    <w:uiPriority w:val="99"/>
    <w:semiHidden/>
    <w:locked/>
    <w:rsid w:val="00C44C11"/>
    <w:rPr>
      <w:rFonts w:ascii="Calibri Light" w:hAnsi="Calibri Light" w:cs="Times New Roman"/>
      <w:b/>
      <w:bCs/>
      <w:i/>
      <w:iCs/>
      <w:color w:val="5B9BD5"/>
    </w:rPr>
  </w:style>
  <w:style w:type="character" w:customStyle="1" w:styleId="Rubrik5Char">
    <w:name w:val="Rubrik 5 Char"/>
    <w:basedOn w:val="Standardstycketeckensnitt"/>
    <w:link w:val="Rubrik5"/>
    <w:uiPriority w:val="9"/>
    <w:locked/>
    <w:rsid w:val="00C44C11"/>
    <w:rPr>
      <w:rFonts w:ascii="Calibri Light" w:eastAsia="Times New Roman" w:hAnsi="Calibri Light"/>
      <w:color w:val="1F4D78"/>
      <w:sz w:val="20"/>
      <w:szCs w:val="20"/>
      <w:lang w:eastAsia="en-US"/>
    </w:rPr>
  </w:style>
  <w:style w:type="character" w:customStyle="1" w:styleId="Rubrik6Char">
    <w:name w:val="Rubrik 6 Char"/>
    <w:basedOn w:val="Standardstycketeckensnitt"/>
    <w:link w:val="Rubrik6"/>
    <w:uiPriority w:val="9"/>
    <w:locked/>
    <w:rsid w:val="00C44C11"/>
    <w:rPr>
      <w:rFonts w:ascii="Calibri Light" w:eastAsia="Times New Roman" w:hAnsi="Calibri Light"/>
      <w:i/>
      <w:iCs/>
      <w:color w:val="1F4D78"/>
      <w:sz w:val="20"/>
      <w:szCs w:val="20"/>
      <w:lang w:eastAsia="en-US"/>
    </w:rPr>
  </w:style>
  <w:style w:type="character" w:customStyle="1" w:styleId="Rubrik7Char">
    <w:name w:val="Rubrik 7 Char"/>
    <w:basedOn w:val="Standardstycketeckensnitt"/>
    <w:link w:val="Rubrik7"/>
    <w:uiPriority w:val="9"/>
    <w:locked/>
    <w:rsid w:val="00C44C11"/>
    <w:rPr>
      <w:rFonts w:ascii="Calibri Light" w:eastAsia="Times New Roman" w:hAnsi="Calibri Light"/>
      <w:i/>
      <w:iCs/>
      <w:color w:val="404040"/>
      <w:sz w:val="20"/>
      <w:szCs w:val="20"/>
      <w:lang w:eastAsia="en-US"/>
    </w:rPr>
  </w:style>
  <w:style w:type="character" w:customStyle="1" w:styleId="Rubrik8Char">
    <w:name w:val="Rubrik 8 Char"/>
    <w:basedOn w:val="Standardstycketeckensnitt"/>
    <w:link w:val="Rubrik8"/>
    <w:uiPriority w:val="9"/>
    <w:locked/>
    <w:rsid w:val="00C44C11"/>
    <w:rPr>
      <w:rFonts w:ascii="Calibri Light" w:eastAsia="Times New Roman" w:hAnsi="Calibri Light"/>
      <w:color w:val="404040"/>
      <w:sz w:val="20"/>
      <w:szCs w:val="20"/>
      <w:lang w:eastAsia="en-US"/>
    </w:rPr>
  </w:style>
  <w:style w:type="character" w:customStyle="1" w:styleId="Rubrik9Char">
    <w:name w:val="Rubrik 9 Char"/>
    <w:basedOn w:val="Standardstycketeckensnitt"/>
    <w:link w:val="Rubrik9"/>
    <w:uiPriority w:val="9"/>
    <w:locked/>
    <w:rsid w:val="00C44C11"/>
    <w:rPr>
      <w:rFonts w:ascii="Calibri Light" w:eastAsia="Times New Roman" w:hAnsi="Calibri Light"/>
      <w:i/>
      <w:iCs/>
      <w:color w:val="404040"/>
      <w:sz w:val="20"/>
      <w:szCs w:val="20"/>
      <w:lang w:eastAsia="en-US"/>
    </w:rPr>
  </w:style>
  <w:style w:type="paragraph" w:styleId="Liststycke">
    <w:name w:val="List Paragraph"/>
    <w:basedOn w:val="Normal"/>
    <w:uiPriority w:val="34"/>
    <w:qFormat/>
    <w:rsid w:val="00FB3C63"/>
    <w:pPr>
      <w:ind w:left="720"/>
      <w:contextualSpacing/>
    </w:pPr>
  </w:style>
  <w:style w:type="paragraph" w:styleId="Sidhuvud">
    <w:name w:val="header"/>
    <w:basedOn w:val="Normal"/>
    <w:link w:val="SidhuvudChar"/>
    <w:uiPriority w:val="99"/>
    <w:rsid w:val="009135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913566"/>
    <w:rPr>
      <w:rFonts w:cs="Times New Roman"/>
    </w:rPr>
  </w:style>
  <w:style w:type="paragraph" w:styleId="Sidfot">
    <w:name w:val="footer"/>
    <w:basedOn w:val="Normal"/>
    <w:link w:val="SidfotChar"/>
    <w:uiPriority w:val="99"/>
    <w:rsid w:val="00913566"/>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913566"/>
    <w:rPr>
      <w:rFonts w:cs="Times New Roman"/>
    </w:rPr>
  </w:style>
  <w:style w:type="paragraph" w:styleId="Innehllsfrteckningsrubrik">
    <w:name w:val="TOC Heading"/>
    <w:basedOn w:val="Rubrik1"/>
    <w:next w:val="Normal"/>
    <w:uiPriority w:val="99"/>
    <w:qFormat/>
    <w:rsid w:val="00913566"/>
    <w:pPr>
      <w:outlineLvl w:val="9"/>
    </w:pPr>
    <w:rPr>
      <w:lang w:eastAsia="sv-SE"/>
    </w:rPr>
  </w:style>
  <w:style w:type="paragraph" w:styleId="Normalwebb">
    <w:name w:val="Normal (Web)"/>
    <w:basedOn w:val="Normal"/>
    <w:uiPriority w:val="99"/>
    <w:rsid w:val="000576F4"/>
    <w:pPr>
      <w:spacing w:before="100" w:beforeAutospacing="1" w:after="100" w:afterAutospacing="1" w:line="240" w:lineRule="auto"/>
    </w:pPr>
    <w:rPr>
      <w:rFonts w:ascii="Times New Roman" w:eastAsia="Times New Roman" w:hAnsi="Times New Roman"/>
      <w:sz w:val="24"/>
      <w:szCs w:val="24"/>
      <w:lang w:eastAsia="sv-SE"/>
    </w:rPr>
  </w:style>
  <w:style w:type="paragraph" w:styleId="Fotnotstext">
    <w:name w:val="footnote text"/>
    <w:basedOn w:val="Normal"/>
    <w:link w:val="FotnotstextChar"/>
    <w:uiPriority w:val="99"/>
    <w:semiHidden/>
    <w:rsid w:val="00DE0C10"/>
    <w:pPr>
      <w:spacing w:after="0" w:line="240" w:lineRule="auto"/>
    </w:pPr>
    <w:rPr>
      <w:sz w:val="20"/>
      <w:szCs w:val="20"/>
    </w:rPr>
  </w:style>
  <w:style w:type="character" w:customStyle="1" w:styleId="FotnotstextChar">
    <w:name w:val="Fotnotstext Char"/>
    <w:basedOn w:val="Standardstycketeckensnitt"/>
    <w:link w:val="Fotnotstext"/>
    <w:uiPriority w:val="99"/>
    <w:semiHidden/>
    <w:locked/>
    <w:rsid w:val="00DE0C10"/>
    <w:rPr>
      <w:rFonts w:cs="Times New Roman"/>
      <w:sz w:val="20"/>
      <w:szCs w:val="20"/>
    </w:rPr>
  </w:style>
  <w:style w:type="character" w:styleId="Fotnotsreferens">
    <w:name w:val="footnote reference"/>
    <w:basedOn w:val="Standardstycketeckensnitt"/>
    <w:uiPriority w:val="99"/>
    <w:semiHidden/>
    <w:rsid w:val="00DE0C10"/>
    <w:rPr>
      <w:rFonts w:cs="Times New Roman"/>
      <w:vertAlign w:val="superscript"/>
    </w:rPr>
  </w:style>
  <w:style w:type="character" w:styleId="Hyperlnk">
    <w:name w:val="Hyperlink"/>
    <w:basedOn w:val="Standardstycketeckensnitt"/>
    <w:uiPriority w:val="99"/>
    <w:rsid w:val="007377D8"/>
    <w:rPr>
      <w:rFonts w:cs="Times New Roman"/>
      <w:color w:val="0000FF"/>
      <w:u w:val="single"/>
    </w:rPr>
  </w:style>
  <w:style w:type="table" w:styleId="Tabellrutnt">
    <w:name w:val="Table Grid"/>
    <w:basedOn w:val="Normaltabell"/>
    <w:uiPriority w:val="99"/>
    <w:rsid w:val="00C83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313A"/>
    <w:rPr>
      <w:lang w:eastAsia="en-US"/>
    </w:rPr>
  </w:style>
  <w:style w:type="paragraph" w:styleId="Ballongtext">
    <w:name w:val="Balloon Text"/>
    <w:basedOn w:val="Normal"/>
    <w:link w:val="BallongtextChar"/>
    <w:uiPriority w:val="99"/>
    <w:semiHidden/>
    <w:rsid w:val="00D431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D4313A"/>
    <w:rPr>
      <w:rFonts w:ascii="Segoe UI" w:hAnsi="Segoe UI" w:cs="Segoe UI"/>
      <w:sz w:val="18"/>
      <w:szCs w:val="18"/>
    </w:rPr>
  </w:style>
  <w:style w:type="paragraph" w:styleId="Innehll1">
    <w:name w:val="toc 1"/>
    <w:basedOn w:val="Normal"/>
    <w:next w:val="Normal"/>
    <w:autoRedefine/>
    <w:uiPriority w:val="39"/>
    <w:rsid w:val="00C44C11"/>
    <w:pPr>
      <w:spacing w:after="100" w:line="240" w:lineRule="auto"/>
    </w:pPr>
    <w:rPr>
      <w:sz w:val="20"/>
      <w:szCs w:val="20"/>
    </w:rPr>
  </w:style>
  <w:style w:type="paragraph" w:styleId="Innehll2">
    <w:name w:val="toc 2"/>
    <w:basedOn w:val="Normal"/>
    <w:next w:val="Normal"/>
    <w:autoRedefine/>
    <w:uiPriority w:val="39"/>
    <w:rsid w:val="00C44C11"/>
    <w:pPr>
      <w:spacing w:after="100" w:line="240" w:lineRule="auto"/>
      <w:ind w:left="200"/>
    </w:pPr>
    <w:rPr>
      <w:sz w:val="20"/>
      <w:szCs w:val="20"/>
    </w:rPr>
  </w:style>
  <w:style w:type="paragraph" w:styleId="Underrubrik">
    <w:name w:val="Subtitle"/>
    <w:aliases w:val="KTH Underrubrik"/>
    <w:basedOn w:val="Normal"/>
    <w:next w:val="Brdtext"/>
    <w:link w:val="UnderrubrikChar"/>
    <w:uiPriority w:val="99"/>
    <w:qFormat/>
    <w:rsid w:val="00C44C11"/>
    <w:pPr>
      <w:spacing w:after="480" w:line="380" w:lineRule="atLeast"/>
    </w:pPr>
    <w:rPr>
      <w:rFonts w:ascii="Calibri Light" w:eastAsia="Times New Roman" w:hAnsi="Calibri Light"/>
      <w:iCs/>
      <w:spacing w:val="15"/>
      <w:sz w:val="32"/>
      <w:szCs w:val="24"/>
    </w:rPr>
  </w:style>
  <w:style w:type="character" w:customStyle="1" w:styleId="UnderrubrikChar">
    <w:name w:val="Underrubrik Char"/>
    <w:aliases w:val="KTH Underrubrik Char"/>
    <w:basedOn w:val="Standardstycketeckensnitt"/>
    <w:link w:val="Underrubrik"/>
    <w:uiPriority w:val="99"/>
    <w:locked/>
    <w:rsid w:val="00C44C11"/>
    <w:rPr>
      <w:rFonts w:ascii="Calibri Light" w:hAnsi="Calibri Light" w:cs="Times New Roman"/>
      <w:iCs/>
      <w:spacing w:val="15"/>
      <w:sz w:val="24"/>
      <w:szCs w:val="24"/>
    </w:rPr>
  </w:style>
  <w:style w:type="character" w:customStyle="1" w:styleId="RubrikChar">
    <w:name w:val="Rubrik Char"/>
    <w:aliases w:val="KTH Rubrik Char"/>
    <w:basedOn w:val="Standardstycketeckensnitt"/>
    <w:link w:val="Rubrik"/>
    <w:uiPriority w:val="99"/>
    <w:locked/>
    <w:rsid w:val="00C44C11"/>
    <w:rPr>
      <w:rFonts w:ascii="Calibri Light" w:hAnsi="Calibri Light" w:cs="Times New Roman"/>
      <w:b/>
      <w:spacing w:val="5"/>
      <w:kern w:val="28"/>
      <w:sz w:val="52"/>
      <w:szCs w:val="52"/>
    </w:rPr>
  </w:style>
  <w:style w:type="paragraph" w:styleId="Rubrik">
    <w:name w:val="Title"/>
    <w:aliases w:val="KTH Rubrik"/>
    <w:basedOn w:val="Normal"/>
    <w:next w:val="Underrubrik"/>
    <w:link w:val="RubrikChar"/>
    <w:uiPriority w:val="99"/>
    <w:qFormat/>
    <w:rsid w:val="00C44C11"/>
    <w:pPr>
      <w:spacing w:after="480" w:line="600" w:lineRule="atLeast"/>
    </w:pPr>
    <w:rPr>
      <w:rFonts w:ascii="Calibri Light" w:eastAsia="Times New Roman" w:hAnsi="Calibri Light"/>
      <w:b/>
      <w:spacing w:val="5"/>
      <w:kern w:val="28"/>
      <w:sz w:val="56"/>
      <w:szCs w:val="52"/>
    </w:rPr>
  </w:style>
  <w:style w:type="character" w:customStyle="1" w:styleId="TitleChar1">
    <w:name w:val="Title Char1"/>
    <w:aliases w:val="KTH Rubrik Char1"/>
    <w:basedOn w:val="Standardstycketeckensnitt"/>
    <w:uiPriority w:val="10"/>
    <w:rsid w:val="003841D9"/>
    <w:rPr>
      <w:rFonts w:asciiTheme="majorHAnsi" w:eastAsiaTheme="majorEastAsia" w:hAnsiTheme="majorHAnsi" w:cstheme="majorBidi"/>
      <w:b/>
      <w:bCs/>
      <w:kern w:val="28"/>
      <w:sz w:val="32"/>
      <w:szCs w:val="32"/>
      <w:lang w:eastAsia="en-US"/>
    </w:rPr>
  </w:style>
  <w:style w:type="character" w:customStyle="1" w:styleId="RubrikChar1">
    <w:name w:val="Rubrik Char1"/>
    <w:basedOn w:val="Standardstycketeckensnitt"/>
    <w:uiPriority w:val="99"/>
    <w:rsid w:val="00C44C11"/>
    <w:rPr>
      <w:rFonts w:ascii="Calibri Light" w:hAnsi="Calibri Light" w:cs="Times New Roman"/>
      <w:color w:val="323E4F"/>
      <w:spacing w:val="5"/>
      <w:kern w:val="28"/>
      <w:sz w:val="52"/>
      <w:szCs w:val="52"/>
    </w:rPr>
  </w:style>
  <w:style w:type="character" w:customStyle="1" w:styleId="BrdtextChar">
    <w:name w:val="Brödtext Char"/>
    <w:aliases w:val="KTH Brödtext Char"/>
    <w:basedOn w:val="Standardstycketeckensnitt"/>
    <w:link w:val="Brdtext"/>
    <w:uiPriority w:val="99"/>
    <w:locked/>
    <w:rsid w:val="008F6154"/>
    <w:rPr>
      <w:rFonts w:ascii="Garamond" w:hAnsi="Garamond" w:cs="Times New Roman"/>
    </w:rPr>
  </w:style>
  <w:style w:type="paragraph" w:styleId="Brdtext">
    <w:name w:val="Body Text"/>
    <w:aliases w:val="KTH Brödtext"/>
    <w:basedOn w:val="Normal"/>
    <w:link w:val="BrdtextChar"/>
    <w:uiPriority w:val="99"/>
    <w:rsid w:val="008F6154"/>
    <w:pPr>
      <w:spacing w:after="240" w:line="260" w:lineRule="atLeast"/>
    </w:pPr>
    <w:rPr>
      <w:rFonts w:ascii="Garamond" w:hAnsi="Garamond"/>
    </w:rPr>
  </w:style>
  <w:style w:type="character" w:customStyle="1" w:styleId="BodyTextChar1">
    <w:name w:val="Body Text Char1"/>
    <w:aliases w:val="KTH Brödtext Char1"/>
    <w:basedOn w:val="Standardstycketeckensnitt"/>
    <w:uiPriority w:val="99"/>
    <w:semiHidden/>
    <w:rsid w:val="003841D9"/>
    <w:rPr>
      <w:lang w:eastAsia="en-US"/>
    </w:rPr>
  </w:style>
  <w:style w:type="character" w:customStyle="1" w:styleId="BrdtextChar1">
    <w:name w:val="Brödtext Char1"/>
    <w:basedOn w:val="Standardstycketeckensnitt"/>
    <w:uiPriority w:val="99"/>
    <w:semiHidden/>
    <w:rsid w:val="00C44C11"/>
    <w:rPr>
      <w:rFonts w:cs="Times New Roman"/>
    </w:rPr>
  </w:style>
  <w:style w:type="paragraph" w:customStyle="1" w:styleId="KTHnRubrik1">
    <w:name w:val="KTH nRubrik 1"/>
    <w:basedOn w:val="Rubrik1"/>
    <w:next w:val="Brdtext"/>
    <w:uiPriority w:val="3"/>
    <w:qFormat/>
    <w:rsid w:val="009736EE"/>
    <w:pPr>
      <w:numPr>
        <w:numId w:val="5"/>
      </w:numPr>
      <w:spacing w:after="240" w:line="280" w:lineRule="atLeast"/>
      <w:ind w:left="432"/>
    </w:pPr>
    <w:rPr>
      <w:b/>
      <w:bCs/>
      <w:color w:val="auto"/>
      <w:sz w:val="28"/>
      <w:szCs w:val="28"/>
    </w:rPr>
  </w:style>
  <w:style w:type="paragraph" w:customStyle="1" w:styleId="KTHnRubrik2">
    <w:name w:val="KTH nRubrik 2"/>
    <w:basedOn w:val="Rubrik2"/>
    <w:next w:val="Brdtext"/>
    <w:uiPriority w:val="3"/>
    <w:qFormat/>
    <w:rsid w:val="00176C32"/>
    <w:pPr>
      <w:numPr>
        <w:ilvl w:val="1"/>
        <w:numId w:val="5"/>
      </w:numPr>
      <w:spacing w:before="240" w:after="80" w:line="260" w:lineRule="atLeast"/>
    </w:pPr>
    <w:rPr>
      <w:b/>
      <w:bCs/>
      <w:color w:val="auto"/>
    </w:rPr>
  </w:style>
  <w:style w:type="paragraph" w:customStyle="1" w:styleId="KTHnRubrik3">
    <w:name w:val="KTH nRubrik 3"/>
    <w:basedOn w:val="Rubrik3"/>
    <w:next w:val="Brdtext"/>
    <w:uiPriority w:val="3"/>
    <w:qFormat/>
    <w:rsid w:val="00C916CC"/>
    <w:pPr>
      <w:numPr>
        <w:ilvl w:val="2"/>
        <w:numId w:val="5"/>
      </w:numPr>
      <w:spacing w:before="240" w:after="60" w:line="260" w:lineRule="atLeast"/>
    </w:pPr>
    <w:rPr>
      <w:b/>
      <w:bCs/>
      <w:color w:val="auto"/>
      <w:sz w:val="22"/>
      <w:szCs w:val="20"/>
    </w:rPr>
  </w:style>
  <w:style w:type="paragraph" w:customStyle="1" w:styleId="KTHnRubrik4">
    <w:name w:val="KTH nRubrik 4"/>
    <w:basedOn w:val="Rubrik4"/>
    <w:next w:val="Brdtext"/>
    <w:uiPriority w:val="3"/>
    <w:qFormat/>
    <w:rsid w:val="00C44C11"/>
    <w:pPr>
      <w:numPr>
        <w:ilvl w:val="3"/>
        <w:numId w:val="5"/>
      </w:numPr>
      <w:spacing w:before="240" w:after="40" w:line="260" w:lineRule="atLeast"/>
    </w:pPr>
    <w:rPr>
      <w:b w:val="0"/>
      <w:color w:val="auto"/>
      <w:sz w:val="20"/>
      <w:szCs w:val="20"/>
    </w:rPr>
  </w:style>
  <w:style w:type="character" w:styleId="Stark">
    <w:name w:val="Strong"/>
    <w:basedOn w:val="Standardstycketeckensnitt"/>
    <w:uiPriority w:val="99"/>
    <w:qFormat/>
    <w:rsid w:val="003513C7"/>
    <w:rPr>
      <w:rFonts w:cs="Times New Roman"/>
      <w:b/>
      <w:bCs/>
    </w:rPr>
  </w:style>
  <w:style w:type="paragraph" w:customStyle="1" w:styleId="Default">
    <w:name w:val="Default"/>
    <w:uiPriority w:val="99"/>
    <w:rsid w:val="00FD16D3"/>
    <w:pPr>
      <w:autoSpaceDE w:val="0"/>
      <w:autoSpaceDN w:val="0"/>
      <w:adjustRightInd w:val="0"/>
    </w:pPr>
    <w:rPr>
      <w:rFonts w:cs="Calibri"/>
      <w:color w:val="000000"/>
      <w:sz w:val="24"/>
      <w:szCs w:val="24"/>
      <w:lang w:eastAsia="en-US"/>
    </w:rPr>
  </w:style>
  <w:style w:type="paragraph" w:styleId="Innehll3">
    <w:name w:val="toc 3"/>
    <w:basedOn w:val="Normal"/>
    <w:next w:val="Normal"/>
    <w:autoRedefine/>
    <w:uiPriority w:val="39"/>
    <w:rsid w:val="00964923"/>
    <w:pPr>
      <w:spacing w:after="100"/>
      <w:ind w:left="440"/>
    </w:pPr>
  </w:style>
  <w:style w:type="paragraph" w:styleId="Ingetavstnd">
    <w:name w:val="No Spacing"/>
    <w:uiPriority w:val="99"/>
    <w:qFormat/>
    <w:rsid w:val="00DC1A72"/>
    <w:rPr>
      <w:lang w:eastAsia="en-US"/>
    </w:rPr>
  </w:style>
  <w:style w:type="paragraph" w:customStyle="1" w:styleId="Fotnotstext1">
    <w:name w:val="Fotnotstext1"/>
    <w:basedOn w:val="Normal"/>
    <w:next w:val="Fotnotstext"/>
    <w:uiPriority w:val="99"/>
    <w:semiHidden/>
    <w:unhideWhenUsed/>
    <w:rsid w:val="000413C1"/>
    <w:pPr>
      <w:spacing w:after="0" w:line="240" w:lineRule="auto"/>
    </w:pPr>
    <w:rPr>
      <w:rFonts w:asciiTheme="minorHAnsi" w:eastAsiaTheme="minorHAnsi" w:hAnsiTheme="minorHAnsi" w:cstheme="minorBidi"/>
      <w:sz w:val="20"/>
      <w:szCs w:val="20"/>
    </w:rPr>
  </w:style>
  <w:style w:type="character" w:styleId="Kommentarsreferens">
    <w:name w:val="annotation reference"/>
    <w:basedOn w:val="Standardstycketeckensnitt"/>
    <w:rsid w:val="00132D9C"/>
    <w:rPr>
      <w:sz w:val="16"/>
      <w:szCs w:val="16"/>
    </w:rPr>
  </w:style>
  <w:style w:type="paragraph" w:styleId="Kommentarer">
    <w:name w:val="annotation text"/>
    <w:basedOn w:val="Normal"/>
    <w:link w:val="KommentarerChar"/>
    <w:rsid w:val="00132D9C"/>
    <w:pPr>
      <w:spacing w:line="240" w:lineRule="auto"/>
    </w:pPr>
    <w:rPr>
      <w:sz w:val="20"/>
      <w:szCs w:val="20"/>
    </w:rPr>
  </w:style>
  <w:style w:type="character" w:customStyle="1" w:styleId="KommentarerChar">
    <w:name w:val="Kommentarer Char"/>
    <w:basedOn w:val="Standardstycketeckensnitt"/>
    <w:link w:val="Kommentarer"/>
    <w:rsid w:val="00132D9C"/>
    <w:rPr>
      <w:sz w:val="20"/>
      <w:szCs w:val="20"/>
      <w:lang w:eastAsia="en-US"/>
    </w:rPr>
  </w:style>
  <w:style w:type="paragraph" w:styleId="Kommentarsmne">
    <w:name w:val="annotation subject"/>
    <w:basedOn w:val="Kommentarer"/>
    <w:next w:val="Kommentarer"/>
    <w:link w:val="KommentarsmneChar"/>
    <w:rsid w:val="00132D9C"/>
    <w:rPr>
      <w:b/>
      <w:bCs/>
    </w:rPr>
  </w:style>
  <w:style w:type="character" w:customStyle="1" w:styleId="KommentarsmneChar">
    <w:name w:val="Kommentarsämne Char"/>
    <w:basedOn w:val="KommentarerChar"/>
    <w:link w:val="Kommentarsmne"/>
    <w:rsid w:val="00132D9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151">
      <w:bodyDiv w:val="1"/>
      <w:marLeft w:val="0"/>
      <w:marRight w:val="0"/>
      <w:marTop w:val="0"/>
      <w:marBottom w:val="0"/>
      <w:divBdr>
        <w:top w:val="none" w:sz="0" w:space="0" w:color="auto"/>
        <w:left w:val="none" w:sz="0" w:space="0" w:color="auto"/>
        <w:bottom w:val="none" w:sz="0" w:space="0" w:color="auto"/>
        <w:right w:val="none" w:sz="0" w:space="0" w:color="auto"/>
      </w:divBdr>
    </w:div>
    <w:div w:id="276528456">
      <w:bodyDiv w:val="1"/>
      <w:marLeft w:val="0"/>
      <w:marRight w:val="0"/>
      <w:marTop w:val="0"/>
      <w:marBottom w:val="0"/>
      <w:divBdr>
        <w:top w:val="none" w:sz="0" w:space="0" w:color="auto"/>
        <w:left w:val="none" w:sz="0" w:space="0" w:color="auto"/>
        <w:bottom w:val="none" w:sz="0" w:space="0" w:color="auto"/>
        <w:right w:val="none" w:sz="0" w:space="0" w:color="auto"/>
      </w:divBdr>
      <w:divsChild>
        <w:div w:id="427576742">
          <w:marLeft w:val="547"/>
          <w:marRight w:val="0"/>
          <w:marTop w:val="0"/>
          <w:marBottom w:val="0"/>
          <w:divBdr>
            <w:top w:val="none" w:sz="0" w:space="0" w:color="auto"/>
            <w:left w:val="none" w:sz="0" w:space="0" w:color="auto"/>
            <w:bottom w:val="none" w:sz="0" w:space="0" w:color="auto"/>
            <w:right w:val="none" w:sz="0" w:space="0" w:color="auto"/>
          </w:divBdr>
        </w:div>
        <w:div w:id="1678464330">
          <w:marLeft w:val="547"/>
          <w:marRight w:val="0"/>
          <w:marTop w:val="0"/>
          <w:marBottom w:val="0"/>
          <w:divBdr>
            <w:top w:val="none" w:sz="0" w:space="0" w:color="auto"/>
            <w:left w:val="none" w:sz="0" w:space="0" w:color="auto"/>
            <w:bottom w:val="none" w:sz="0" w:space="0" w:color="auto"/>
            <w:right w:val="none" w:sz="0" w:space="0" w:color="auto"/>
          </w:divBdr>
        </w:div>
        <w:div w:id="69238510">
          <w:marLeft w:val="547"/>
          <w:marRight w:val="0"/>
          <w:marTop w:val="0"/>
          <w:marBottom w:val="0"/>
          <w:divBdr>
            <w:top w:val="none" w:sz="0" w:space="0" w:color="auto"/>
            <w:left w:val="none" w:sz="0" w:space="0" w:color="auto"/>
            <w:bottom w:val="none" w:sz="0" w:space="0" w:color="auto"/>
            <w:right w:val="none" w:sz="0" w:space="0" w:color="auto"/>
          </w:divBdr>
        </w:div>
      </w:divsChild>
    </w:div>
    <w:div w:id="1640571625">
      <w:marLeft w:val="0"/>
      <w:marRight w:val="0"/>
      <w:marTop w:val="0"/>
      <w:marBottom w:val="0"/>
      <w:divBdr>
        <w:top w:val="none" w:sz="0" w:space="0" w:color="auto"/>
        <w:left w:val="none" w:sz="0" w:space="0" w:color="auto"/>
        <w:bottom w:val="none" w:sz="0" w:space="0" w:color="auto"/>
        <w:right w:val="none" w:sz="0" w:space="0" w:color="auto"/>
      </w:divBdr>
    </w:div>
    <w:div w:id="1640571627">
      <w:marLeft w:val="0"/>
      <w:marRight w:val="0"/>
      <w:marTop w:val="0"/>
      <w:marBottom w:val="0"/>
      <w:divBdr>
        <w:top w:val="none" w:sz="0" w:space="0" w:color="auto"/>
        <w:left w:val="none" w:sz="0" w:space="0" w:color="auto"/>
        <w:bottom w:val="none" w:sz="0" w:space="0" w:color="auto"/>
        <w:right w:val="none" w:sz="0" w:space="0" w:color="auto"/>
      </w:divBdr>
    </w:div>
    <w:div w:id="1640571629">
      <w:marLeft w:val="0"/>
      <w:marRight w:val="0"/>
      <w:marTop w:val="0"/>
      <w:marBottom w:val="0"/>
      <w:divBdr>
        <w:top w:val="none" w:sz="0" w:space="0" w:color="auto"/>
        <w:left w:val="none" w:sz="0" w:space="0" w:color="auto"/>
        <w:bottom w:val="none" w:sz="0" w:space="0" w:color="auto"/>
        <w:right w:val="none" w:sz="0" w:space="0" w:color="auto"/>
      </w:divBdr>
    </w:div>
    <w:div w:id="1640571631">
      <w:marLeft w:val="0"/>
      <w:marRight w:val="0"/>
      <w:marTop w:val="0"/>
      <w:marBottom w:val="0"/>
      <w:divBdr>
        <w:top w:val="none" w:sz="0" w:space="0" w:color="auto"/>
        <w:left w:val="none" w:sz="0" w:space="0" w:color="auto"/>
        <w:bottom w:val="none" w:sz="0" w:space="0" w:color="auto"/>
        <w:right w:val="none" w:sz="0" w:space="0" w:color="auto"/>
      </w:divBdr>
    </w:div>
    <w:div w:id="1640571633">
      <w:marLeft w:val="0"/>
      <w:marRight w:val="0"/>
      <w:marTop w:val="0"/>
      <w:marBottom w:val="0"/>
      <w:divBdr>
        <w:top w:val="none" w:sz="0" w:space="0" w:color="auto"/>
        <w:left w:val="none" w:sz="0" w:space="0" w:color="auto"/>
        <w:bottom w:val="none" w:sz="0" w:space="0" w:color="auto"/>
        <w:right w:val="none" w:sz="0" w:space="0" w:color="auto"/>
      </w:divBdr>
      <w:divsChild>
        <w:div w:id="1640571620">
          <w:marLeft w:val="0"/>
          <w:marRight w:val="0"/>
          <w:marTop w:val="0"/>
          <w:marBottom w:val="0"/>
          <w:divBdr>
            <w:top w:val="none" w:sz="0" w:space="0" w:color="auto"/>
            <w:left w:val="none" w:sz="0" w:space="0" w:color="auto"/>
            <w:bottom w:val="none" w:sz="0" w:space="0" w:color="auto"/>
            <w:right w:val="none" w:sz="0" w:space="0" w:color="auto"/>
          </w:divBdr>
        </w:div>
        <w:div w:id="1640571621">
          <w:marLeft w:val="0"/>
          <w:marRight w:val="0"/>
          <w:marTop w:val="0"/>
          <w:marBottom w:val="0"/>
          <w:divBdr>
            <w:top w:val="none" w:sz="0" w:space="0" w:color="auto"/>
            <w:left w:val="none" w:sz="0" w:space="0" w:color="auto"/>
            <w:bottom w:val="none" w:sz="0" w:space="0" w:color="auto"/>
            <w:right w:val="none" w:sz="0" w:space="0" w:color="auto"/>
          </w:divBdr>
        </w:div>
        <w:div w:id="1640571630">
          <w:marLeft w:val="0"/>
          <w:marRight w:val="0"/>
          <w:marTop w:val="0"/>
          <w:marBottom w:val="0"/>
          <w:divBdr>
            <w:top w:val="none" w:sz="0" w:space="0" w:color="auto"/>
            <w:left w:val="none" w:sz="0" w:space="0" w:color="auto"/>
            <w:bottom w:val="none" w:sz="0" w:space="0" w:color="auto"/>
            <w:right w:val="none" w:sz="0" w:space="0" w:color="auto"/>
          </w:divBdr>
        </w:div>
        <w:div w:id="1640571634">
          <w:marLeft w:val="0"/>
          <w:marRight w:val="0"/>
          <w:marTop w:val="0"/>
          <w:marBottom w:val="0"/>
          <w:divBdr>
            <w:top w:val="none" w:sz="0" w:space="0" w:color="auto"/>
            <w:left w:val="none" w:sz="0" w:space="0" w:color="auto"/>
            <w:bottom w:val="none" w:sz="0" w:space="0" w:color="auto"/>
            <w:right w:val="none" w:sz="0" w:space="0" w:color="auto"/>
          </w:divBdr>
        </w:div>
        <w:div w:id="1640571648">
          <w:marLeft w:val="0"/>
          <w:marRight w:val="0"/>
          <w:marTop w:val="0"/>
          <w:marBottom w:val="0"/>
          <w:divBdr>
            <w:top w:val="none" w:sz="0" w:space="0" w:color="auto"/>
            <w:left w:val="none" w:sz="0" w:space="0" w:color="auto"/>
            <w:bottom w:val="none" w:sz="0" w:space="0" w:color="auto"/>
            <w:right w:val="none" w:sz="0" w:space="0" w:color="auto"/>
          </w:divBdr>
        </w:div>
        <w:div w:id="1640571654">
          <w:marLeft w:val="0"/>
          <w:marRight w:val="0"/>
          <w:marTop w:val="0"/>
          <w:marBottom w:val="0"/>
          <w:divBdr>
            <w:top w:val="none" w:sz="0" w:space="0" w:color="auto"/>
            <w:left w:val="none" w:sz="0" w:space="0" w:color="auto"/>
            <w:bottom w:val="none" w:sz="0" w:space="0" w:color="auto"/>
            <w:right w:val="none" w:sz="0" w:space="0" w:color="auto"/>
          </w:divBdr>
        </w:div>
        <w:div w:id="1640571655">
          <w:marLeft w:val="0"/>
          <w:marRight w:val="0"/>
          <w:marTop w:val="0"/>
          <w:marBottom w:val="0"/>
          <w:divBdr>
            <w:top w:val="none" w:sz="0" w:space="0" w:color="auto"/>
            <w:left w:val="none" w:sz="0" w:space="0" w:color="auto"/>
            <w:bottom w:val="none" w:sz="0" w:space="0" w:color="auto"/>
            <w:right w:val="none" w:sz="0" w:space="0" w:color="auto"/>
          </w:divBdr>
        </w:div>
        <w:div w:id="1640571657">
          <w:marLeft w:val="0"/>
          <w:marRight w:val="0"/>
          <w:marTop w:val="0"/>
          <w:marBottom w:val="0"/>
          <w:divBdr>
            <w:top w:val="none" w:sz="0" w:space="0" w:color="auto"/>
            <w:left w:val="none" w:sz="0" w:space="0" w:color="auto"/>
            <w:bottom w:val="none" w:sz="0" w:space="0" w:color="auto"/>
            <w:right w:val="none" w:sz="0" w:space="0" w:color="auto"/>
          </w:divBdr>
        </w:div>
        <w:div w:id="1640571661">
          <w:marLeft w:val="0"/>
          <w:marRight w:val="0"/>
          <w:marTop w:val="0"/>
          <w:marBottom w:val="0"/>
          <w:divBdr>
            <w:top w:val="none" w:sz="0" w:space="0" w:color="auto"/>
            <w:left w:val="none" w:sz="0" w:space="0" w:color="auto"/>
            <w:bottom w:val="none" w:sz="0" w:space="0" w:color="auto"/>
            <w:right w:val="none" w:sz="0" w:space="0" w:color="auto"/>
          </w:divBdr>
        </w:div>
        <w:div w:id="1640571662">
          <w:marLeft w:val="0"/>
          <w:marRight w:val="0"/>
          <w:marTop w:val="0"/>
          <w:marBottom w:val="0"/>
          <w:divBdr>
            <w:top w:val="none" w:sz="0" w:space="0" w:color="auto"/>
            <w:left w:val="none" w:sz="0" w:space="0" w:color="auto"/>
            <w:bottom w:val="none" w:sz="0" w:space="0" w:color="auto"/>
            <w:right w:val="none" w:sz="0" w:space="0" w:color="auto"/>
          </w:divBdr>
        </w:div>
        <w:div w:id="1640571679">
          <w:marLeft w:val="0"/>
          <w:marRight w:val="0"/>
          <w:marTop w:val="0"/>
          <w:marBottom w:val="0"/>
          <w:divBdr>
            <w:top w:val="none" w:sz="0" w:space="0" w:color="auto"/>
            <w:left w:val="none" w:sz="0" w:space="0" w:color="auto"/>
            <w:bottom w:val="none" w:sz="0" w:space="0" w:color="auto"/>
            <w:right w:val="none" w:sz="0" w:space="0" w:color="auto"/>
          </w:divBdr>
        </w:div>
        <w:div w:id="1640571680">
          <w:marLeft w:val="0"/>
          <w:marRight w:val="0"/>
          <w:marTop w:val="0"/>
          <w:marBottom w:val="0"/>
          <w:divBdr>
            <w:top w:val="none" w:sz="0" w:space="0" w:color="auto"/>
            <w:left w:val="none" w:sz="0" w:space="0" w:color="auto"/>
            <w:bottom w:val="none" w:sz="0" w:space="0" w:color="auto"/>
            <w:right w:val="none" w:sz="0" w:space="0" w:color="auto"/>
          </w:divBdr>
        </w:div>
        <w:div w:id="1640571687">
          <w:marLeft w:val="0"/>
          <w:marRight w:val="0"/>
          <w:marTop w:val="0"/>
          <w:marBottom w:val="0"/>
          <w:divBdr>
            <w:top w:val="none" w:sz="0" w:space="0" w:color="auto"/>
            <w:left w:val="none" w:sz="0" w:space="0" w:color="auto"/>
            <w:bottom w:val="none" w:sz="0" w:space="0" w:color="auto"/>
            <w:right w:val="none" w:sz="0" w:space="0" w:color="auto"/>
          </w:divBdr>
        </w:div>
        <w:div w:id="1640571688">
          <w:marLeft w:val="0"/>
          <w:marRight w:val="0"/>
          <w:marTop w:val="0"/>
          <w:marBottom w:val="0"/>
          <w:divBdr>
            <w:top w:val="none" w:sz="0" w:space="0" w:color="auto"/>
            <w:left w:val="none" w:sz="0" w:space="0" w:color="auto"/>
            <w:bottom w:val="none" w:sz="0" w:space="0" w:color="auto"/>
            <w:right w:val="none" w:sz="0" w:space="0" w:color="auto"/>
          </w:divBdr>
        </w:div>
        <w:div w:id="1640571691">
          <w:marLeft w:val="0"/>
          <w:marRight w:val="0"/>
          <w:marTop w:val="0"/>
          <w:marBottom w:val="0"/>
          <w:divBdr>
            <w:top w:val="none" w:sz="0" w:space="0" w:color="auto"/>
            <w:left w:val="none" w:sz="0" w:space="0" w:color="auto"/>
            <w:bottom w:val="none" w:sz="0" w:space="0" w:color="auto"/>
            <w:right w:val="none" w:sz="0" w:space="0" w:color="auto"/>
          </w:divBdr>
        </w:div>
        <w:div w:id="1640571700">
          <w:marLeft w:val="0"/>
          <w:marRight w:val="0"/>
          <w:marTop w:val="0"/>
          <w:marBottom w:val="0"/>
          <w:divBdr>
            <w:top w:val="none" w:sz="0" w:space="0" w:color="auto"/>
            <w:left w:val="none" w:sz="0" w:space="0" w:color="auto"/>
            <w:bottom w:val="none" w:sz="0" w:space="0" w:color="auto"/>
            <w:right w:val="none" w:sz="0" w:space="0" w:color="auto"/>
          </w:divBdr>
        </w:div>
        <w:div w:id="1640571703">
          <w:marLeft w:val="0"/>
          <w:marRight w:val="0"/>
          <w:marTop w:val="0"/>
          <w:marBottom w:val="0"/>
          <w:divBdr>
            <w:top w:val="none" w:sz="0" w:space="0" w:color="auto"/>
            <w:left w:val="none" w:sz="0" w:space="0" w:color="auto"/>
            <w:bottom w:val="none" w:sz="0" w:space="0" w:color="auto"/>
            <w:right w:val="none" w:sz="0" w:space="0" w:color="auto"/>
          </w:divBdr>
        </w:div>
        <w:div w:id="1640571706">
          <w:marLeft w:val="0"/>
          <w:marRight w:val="0"/>
          <w:marTop w:val="0"/>
          <w:marBottom w:val="0"/>
          <w:divBdr>
            <w:top w:val="none" w:sz="0" w:space="0" w:color="auto"/>
            <w:left w:val="none" w:sz="0" w:space="0" w:color="auto"/>
            <w:bottom w:val="none" w:sz="0" w:space="0" w:color="auto"/>
            <w:right w:val="none" w:sz="0" w:space="0" w:color="auto"/>
          </w:divBdr>
        </w:div>
        <w:div w:id="1640571707">
          <w:marLeft w:val="0"/>
          <w:marRight w:val="0"/>
          <w:marTop w:val="0"/>
          <w:marBottom w:val="0"/>
          <w:divBdr>
            <w:top w:val="none" w:sz="0" w:space="0" w:color="auto"/>
            <w:left w:val="none" w:sz="0" w:space="0" w:color="auto"/>
            <w:bottom w:val="none" w:sz="0" w:space="0" w:color="auto"/>
            <w:right w:val="none" w:sz="0" w:space="0" w:color="auto"/>
          </w:divBdr>
        </w:div>
        <w:div w:id="1640571708">
          <w:marLeft w:val="0"/>
          <w:marRight w:val="0"/>
          <w:marTop w:val="0"/>
          <w:marBottom w:val="0"/>
          <w:divBdr>
            <w:top w:val="none" w:sz="0" w:space="0" w:color="auto"/>
            <w:left w:val="none" w:sz="0" w:space="0" w:color="auto"/>
            <w:bottom w:val="none" w:sz="0" w:space="0" w:color="auto"/>
            <w:right w:val="none" w:sz="0" w:space="0" w:color="auto"/>
          </w:divBdr>
        </w:div>
        <w:div w:id="1640571712">
          <w:marLeft w:val="0"/>
          <w:marRight w:val="0"/>
          <w:marTop w:val="0"/>
          <w:marBottom w:val="0"/>
          <w:divBdr>
            <w:top w:val="none" w:sz="0" w:space="0" w:color="auto"/>
            <w:left w:val="none" w:sz="0" w:space="0" w:color="auto"/>
            <w:bottom w:val="none" w:sz="0" w:space="0" w:color="auto"/>
            <w:right w:val="none" w:sz="0" w:space="0" w:color="auto"/>
          </w:divBdr>
        </w:div>
        <w:div w:id="1640571715">
          <w:marLeft w:val="0"/>
          <w:marRight w:val="0"/>
          <w:marTop w:val="0"/>
          <w:marBottom w:val="0"/>
          <w:divBdr>
            <w:top w:val="none" w:sz="0" w:space="0" w:color="auto"/>
            <w:left w:val="none" w:sz="0" w:space="0" w:color="auto"/>
            <w:bottom w:val="none" w:sz="0" w:space="0" w:color="auto"/>
            <w:right w:val="none" w:sz="0" w:space="0" w:color="auto"/>
          </w:divBdr>
        </w:div>
        <w:div w:id="1640571722">
          <w:marLeft w:val="0"/>
          <w:marRight w:val="0"/>
          <w:marTop w:val="0"/>
          <w:marBottom w:val="0"/>
          <w:divBdr>
            <w:top w:val="none" w:sz="0" w:space="0" w:color="auto"/>
            <w:left w:val="none" w:sz="0" w:space="0" w:color="auto"/>
            <w:bottom w:val="none" w:sz="0" w:space="0" w:color="auto"/>
            <w:right w:val="none" w:sz="0" w:space="0" w:color="auto"/>
          </w:divBdr>
        </w:div>
        <w:div w:id="1640571725">
          <w:marLeft w:val="0"/>
          <w:marRight w:val="0"/>
          <w:marTop w:val="0"/>
          <w:marBottom w:val="0"/>
          <w:divBdr>
            <w:top w:val="none" w:sz="0" w:space="0" w:color="auto"/>
            <w:left w:val="none" w:sz="0" w:space="0" w:color="auto"/>
            <w:bottom w:val="none" w:sz="0" w:space="0" w:color="auto"/>
            <w:right w:val="none" w:sz="0" w:space="0" w:color="auto"/>
          </w:divBdr>
        </w:div>
        <w:div w:id="1640571727">
          <w:marLeft w:val="0"/>
          <w:marRight w:val="0"/>
          <w:marTop w:val="0"/>
          <w:marBottom w:val="0"/>
          <w:divBdr>
            <w:top w:val="none" w:sz="0" w:space="0" w:color="auto"/>
            <w:left w:val="none" w:sz="0" w:space="0" w:color="auto"/>
            <w:bottom w:val="none" w:sz="0" w:space="0" w:color="auto"/>
            <w:right w:val="none" w:sz="0" w:space="0" w:color="auto"/>
          </w:divBdr>
        </w:div>
        <w:div w:id="1640571731">
          <w:marLeft w:val="0"/>
          <w:marRight w:val="0"/>
          <w:marTop w:val="0"/>
          <w:marBottom w:val="0"/>
          <w:divBdr>
            <w:top w:val="none" w:sz="0" w:space="0" w:color="auto"/>
            <w:left w:val="none" w:sz="0" w:space="0" w:color="auto"/>
            <w:bottom w:val="none" w:sz="0" w:space="0" w:color="auto"/>
            <w:right w:val="none" w:sz="0" w:space="0" w:color="auto"/>
          </w:divBdr>
        </w:div>
        <w:div w:id="1640571732">
          <w:marLeft w:val="0"/>
          <w:marRight w:val="0"/>
          <w:marTop w:val="0"/>
          <w:marBottom w:val="0"/>
          <w:divBdr>
            <w:top w:val="none" w:sz="0" w:space="0" w:color="auto"/>
            <w:left w:val="none" w:sz="0" w:space="0" w:color="auto"/>
            <w:bottom w:val="none" w:sz="0" w:space="0" w:color="auto"/>
            <w:right w:val="none" w:sz="0" w:space="0" w:color="auto"/>
          </w:divBdr>
        </w:div>
        <w:div w:id="1640571733">
          <w:marLeft w:val="0"/>
          <w:marRight w:val="0"/>
          <w:marTop w:val="0"/>
          <w:marBottom w:val="0"/>
          <w:divBdr>
            <w:top w:val="none" w:sz="0" w:space="0" w:color="auto"/>
            <w:left w:val="none" w:sz="0" w:space="0" w:color="auto"/>
            <w:bottom w:val="none" w:sz="0" w:space="0" w:color="auto"/>
            <w:right w:val="none" w:sz="0" w:space="0" w:color="auto"/>
          </w:divBdr>
        </w:div>
        <w:div w:id="1640571734">
          <w:marLeft w:val="0"/>
          <w:marRight w:val="0"/>
          <w:marTop w:val="0"/>
          <w:marBottom w:val="0"/>
          <w:divBdr>
            <w:top w:val="none" w:sz="0" w:space="0" w:color="auto"/>
            <w:left w:val="none" w:sz="0" w:space="0" w:color="auto"/>
            <w:bottom w:val="none" w:sz="0" w:space="0" w:color="auto"/>
            <w:right w:val="none" w:sz="0" w:space="0" w:color="auto"/>
          </w:divBdr>
        </w:div>
        <w:div w:id="1640571735">
          <w:marLeft w:val="0"/>
          <w:marRight w:val="0"/>
          <w:marTop w:val="0"/>
          <w:marBottom w:val="0"/>
          <w:divBdr>
            <w:top w:val="none" w:sz="0" w:space="0" w:color="auto"/>
            <w:left w:val="none" w:sz="0" w:space="0" w:color="auto"/>
            <w:bottom w:val="none" w:sz="0" w:space="0" w:color="auto"/>
            <w:right w:val="none" w:sz="0" w:space="0" w:color="auto"/>
          </w:divBdr>
        </w:div>
        <w:div w:id="1640571741">
          <w:marLeft w:val="0"/>
          <w:marRight w:val="0"/>
          <w:marTop w:val="0"/>
          <w:marBottom w:val="0"/>
          <w:divBdr>
            <w:top w:val="none" w:sz="0" w:space="0" w:color="auto"/>
            <w:left w:val="none" w:sz="0" w:space="0" w:color="auto"/>
            <w:bottom w:val="none" w:sz="0" w:space="0" w:color="auto"/>
            <w:right w:val="none" w:sz="0" w:space="0" w:color="auto"/>
          </w:divBdr>
        </w:div>
        <w:div w:id="1640571752">
          <w:marLeft w:val="0"/>
          <w:marRight w:val="0"/>
          <w:marTop w:val="0"/>
          <w:marBottom w:val="0"/>
          <w:divBdr>
            <w:top w:val="none" w:sz="0" w:space="0" w:color="auto"/>
            <w:left w:val="none" w:sz="0" w:space="0" w:color="auto"/>
            <w:bottom w:val="none" w:sz="0" w:space="0" w:color="auto"/>
            <w:right w:val="none" w:sz="0" w:space="0" w:color="auto"/>
          </w:divBdr>
        </w:div>
        <w:div w:id="1640571753">
          <w:marLeft w:val="0"/>
          <w:marRight w:val="0"/>
          <w:marTop w:val="0"/>
          <w:marBottom w:val="0"/>
          <w:divBdr>
            <w:top w:val="none" w:sz="0" w:space="0" w:color="auto"/>
            <w:left w:val="none" w:sz="0" w:space="0" w:color="auto"/>
            <w:bottom w:val="none" w:sz="0" w:space="0" w:color="auto"/>
            <w:right w:val="none" w:sz="0" w:space="0" w:color="auto"/>
          </w:divBdr>
        </w:div>
      </w:divsChild>
    </w:div>
    <w:div w:id="1640571637">
      <w:marLeft w:val="0"/>
      <w:marRight w:val="0"/>
      <w:marTop w:val="0"/>
      <w:marBottom w:val="0"/>
      <w:divBdr>
        <w:top w:val="none" w:sz="0" w:space="0" w:color="auto"/>
        <w:left w:val="none" w:sz="0" w:space="0" w:color="auto"/>
        <w:bottom w:val="none" w:sz="0" w:space="0" w:color="auto"/>
        <w:right w:val="none" w:sz="0" w:space="0" w:color="auto"/>
      </w:divBdr>
      <w:divsChild>
        <w:div w:id="1640571716">
          <w:marLeft w:val="0"/>
          <w:marRight w:val="0"/>
          <w:marTop w:val="0"/>
          <w:marBottom w:val="0"/>
          <w:divBdr>
            <w:top w:val="none" w:sz="0" w:space="0" w:color="auto"/>
            <w:left w:val="none" w:sz="0" w:space="0" w:color="auto"/>
            <w:bottom w:val="none" w:sz="0" w:space="0" w:color="auto"/>
            <w:right w:val="none" w:sz="0" w:space="0" w:color="auto"/>
          </w:divBdr>
        </w:div>
      </w:divsChild>
    </w:div>
    <w:div w:id="1640571641">
      <w:marLeft w:val="0"/>
      <w:marRight w:val="0"/>
      <w:marTop w:val="0"/>
      <w:marBottom w:val="0"/>
      <w:divBdr>
        <w:top w:val="none" w:sz="0" w:space="0" w:color="auto"/>
        <w:left w:val="none" w:sz="0" w:space="0" w:color="auto"/>
        <w:bottom w:val="none" w:sz="0" w:space="0" w:color="auto"/>
        <w:right w:val="none" w:sz="0" w:space="0" w:color="auto"/>
      </w:divBdr>
      <w:divsChild>
        <w:div w:id="1640571677">
          <w:marLeft w:val="0"/>
          <w:marRight w:val="0"/>
          <w:marTop w:val="0"/>
          <w:marBottom w:val="0"/>
          <w:divBdr>
            <w:top w:val="none" w:sz="0" w:space="0" w:color="auto"/>
            <w:left w:val="none" w:sz="0" w:space="0" w:color="auto"/>
            <w:bottom w:val="none" w:sz="0" w:space="0" w:color="auto"/>
            <w:right w:val="none" w:sz="0" w:space="0" w:color="auto"/>
          </w:divBdr>
        </w:div>
      </w:divsChild>
    </w:div>
    <w:div w:id="1640571643">
      <w:marLeft w:val="0"/>
      <w:marRight w:val="0"/>
      <w:marTop w:val="0"/>
      <w:marBottom w:val="0"/>
      <w:divBdr>
        <w:top w:val="none" w:sz="0" w:space="0" w:color="auto"/>
        <w:left w:val="none" w:sz="0" w:space="0" w:color="auto"/>
        <w:bottom w:val="none" w:sz="0" w:space="0" w:color="auto"/>
        <w:right w:val="none" w:sz="0" w:space="0" w:color="auto"/>
      </w:divBdr>
      <w:divsChild>
        <w:div w:id="1640571754">
          <w:marLeft w:val="547"/>
          <w:marRight w:val="0"/>
          <w:marTop w:val="0"/>
          <w:marBottom w:val="0"/>
          <w:divBdr>
            <w:top w:val="none" w:sz="0" w:space="0" w:color="auto"/>
            <w:left w:val="none" w:sz="0" w:space="0" w:color="auto"/>
            <w:bottom w:val="none" w:sz="0" w:space="0" w:color="auto"/>
            <w:right w:val="none" w:sz="0" w:space="0" w:color="auto"/>
          </w:divBdr>
        </w:div>
      </w:divsChild>
    </w:div>
    <w:div w:id="1640571646">
      <w:marLeft w:val="0"/>
      <w:marRight w:val="0"/>
      <w:marTop w:val="0"/>
      <w:marBottom w:val="0"/>
      <w:divBdr>
        <w:top w:val="none" w:sz="0" w:space="0" w:color="auto"/>
        <w:left w:val="none" w:sz="0" w:space="0" w:color="auto"/>
        <w:bottom w:val="none" w:sz="0" w:space="0" w:color="auto"/>
        <w:right w:val="none" w:sz="0" w:space="0" w:color="auto"/>
      </w:divBdr>
    </w:div>
    <w:div w:id="1640571649">
      <w:marLeft w:val="0"/>
      <w:marRight w:val="0"/>
      <w:marTop w:val="0"/>
      <w:marBottom w:val="0"/>
      <w:divBdr>
        <w:top w:val="none" w:sz="0" w:space="0" w:color="auto"/>
        <w:left w:val="none" w:sz="0" w:space="0" w:color="auto"/>
        <w:bottom w:val="none" w:sz="0" w:space="0" w:color="auto"/>
        <w:right w:val="none" w:sz="0" w:space="0" w:color="auto"/>
      </w:divBdr>
      <w:divsChild>
        <w:div w:id="1640571672">
          <w:marLeft w:val="0"/>
          <w:marRight w:val="0"/>
          <w:marTop w:val="0"/>
          <w:marBottom w:val="0"/>
          <w:divBdr>
            <w:top w:val="none" w:sz="0" w:space="0" w:color="auto"/>
            <w:left w:val="none" w:sz="0" w:space="0" w:color="auto"/>
            <w:bottom w:val="none" w:sz="0" w:space="0" w:color="auto"/>
            <w:right w:val="none" w:sz="0" w:space="0" w:color="auto"/>
          </w:divBdr>
          <w:divsChild>
            <w:div w:id="1640571622">
              <w:marLeft w:val="0"/>
              <w:marRight w:val="0"/>
              <w:marTop w:val="0"/>
              <w:marBottom w:val="0"/>
              <w:divBdr>
                <w:top w:val="none" w:sz="0" w:space="0" w:color="auto"/>
                <w:left w:val="none" w:sz="0" w:space="0" w:color="auto"/>
                <w:bottom w:val="none" w:sz="0" w:space="0" w:color="auto"/>
                <w:right w:val="none" w:sz="0" w:space="0" w:color="auto"/>
              </w:divBdr>
            </w:div>
            <w:div w:id="1640571623">
              <w:marLeft w:val="0"/>
              <w:marRight w:val="0"/>
              <w:marTop w:val="0"/>
              <w:marBottom w:val="0"/>
              <w:divBdr>
                <w:top w:val="none" w:sz="0" w:space="0" w:color="auto"/>
                <w:left w:val="none" w:sz="0" w:space="0" w:color="auto"/>
                <w:bottom w:val="none" w:sz="0" w:space="0" w:color="auto"/>
                <w:right w:val="none" w:sz="0" w:space="0" w:color="auto"/>
              </w:divBdr>
            </w:div>
            <w:div w:id="1640571624">
              <w:marLeft w:val="0"/>
              <w:marRight w:val="0"/>
              <w:marTop w:val="0"/>
              <w:marBottom w:val="0"/>
              <w:divBdr>
                <w:top w:val="none" w:sz="0" w:space="0" w:color="auto"/>
                <w:left w:val="none" w:sz="0" w:space="0" w:color="auto"/>
                <w:bottom w:val="none" w:sz="0" w:space="0" w:color="auto"/>
                <w:right w:val="none" w:sz="0" w:space="0" w:color="auto"/>
              </w:divBdr>
            </w:div>
            <w:div w:id="1640571628">
              <w:marLeft w:val="0"/>
              <w:marRight w:val="0"/>
              <w:marTop w:val="0"/>
              <w:marBottom w:val="0"/>
              <w:divBdr>
                <w:top w:val="none" w:sz="0" w:space="0" w:color="auto"/>
                <w:left w:val="none" w:sz="0" w:space="0" w:color="auto"/>
                <w:bottom w:val="none" w:sz="0" w:space="0" w:color="auto"/>
                <w:right w:val="none" w:sz="0" w:space="0" w:color="auto"/>
              </w:divBdr>
            </w:div>
            <w:div w:id="1640571632">
              <w:marLeft w:val="0"/>
              <w:marRight w:val="0"/>
              <w:marTop w:val="0"/>
              <w:marBottom w:val="0"/>
              <w:divBdr>
                <w:top w:val="none" w:sz="0" w:space="0" w:color="auto"/>
                <w:left w:val="none" w:sz="0" w:space="0" w:color="auto"/>
                <w:bottom w:val="none" w:sz="0" w:space="0" w:color="auto"/>
                <w:right w:val="none" w:sz="0" w:space="0" w:color="auto"/>
              </w:divBdr>
            </w:div>
            <w:div w:id="1640571635">
              <w:marLeft w:val="0"/>
              <w:marRight w:val="0"/>
              <w:marTop w:val="0"/>
              <w:marBottom w:val="0"/>
              <w:divBdr>
                <w:top w:val="none" w:sz="0" w:space="0" w:color="auto"/>
                <w:left w:val="none" w:sz="0" w:space="0" w:color="auto"/>
                <w:bottom w:val="none" w:sz="0" w:space="0" w:color="auto"/>
                <w:right w:val="none" w:sz="0" w:space="0" w:color="auto"/>
              </w:divBdr>
            </w:div>
            <w:div w:id="1640571636">
              <w:marLeft w:val="0"/>
              <w:marRight w:val="0"/>
              <w:marTop w:val="0"/>
              <w:marBottom w:val="0"/>
              <w:divBdr>
                <w:top w:val="none" w:sz="0" w:space="0" w:color="auto"/>
                <w:left w:val="none" w:sz="0" w:space="0" w:color="auto"/>
                <w:bottom w:val="none" w:sz="0" w:space="0" w:color="auto"/>
                <w:right w:val="none" w:sz="0" w:space="0" w:color="auto"/>
              </w:divBdr>
            </w:div>
            <w:div w:id="1640571638">
              <w:marLeft w:val="0"/>
              <w:marRight w:val="0"/>
              <w:marTop w:val="0"/>
              <w:marBottom w:val="0"/>
              <w:divBdr>
                <w:top w:val="none" w:sz="0" w:space="0" w:color="auto"/>
                <w:left w:val="none" w:sz="0" w:space="0" w:color="auto"/>
                <w:bottom w:val="none" w:sz="0" w:space="0" w:color="auto"/>
                <w:right w:val="none" w:sz="0" w:space="0" w:color="auto"/>
              </w:divBdr>
            </w:div>
            <w:div w:id="1640571639">
              <w:marLeft w:val="0"/>
              <w:marRight w:val="0"/>
              <w:marTop w:val="0"/>
              <w:marBottom w:val="0"/>
              <w:divBdr>
                <w:top w:val="none" w:sz="0" w:space="0" w:color="auto"/>
                <w:left w:val="none" w:sz="0" w:space="0" w:color="auto"/>
                <w:bottom w:val="none" w:sz="0" w:space="0" w:color="auto"/>
                <w:right w:val="none" w:sz="0" w:space="0" w:color="auto"/>
              </w:divBdr>
            </w:div>
            <w:div w:id="1640571640">
              <w:marLeft w:val="0"/>
              <w:marRight w:val="0"/>
              <w:marTop w:val="0"/>
              <w:marBottom w:val="0"/>
              <w:divBdr>
                <w:top w:val="none" w:sz="0" w:space="0" w:color="auto"/>
                <w:left w:val="none" w:sz="0" w:space="0" w:color="auto"/>
                <w:bottom w:val="none" w:sz="0" w:space="0" w:color="auto"/>
                <w:right w:val="none" w:sz="0" w:space="0" w:color="auto"/>
              </w:divBdr>
            </w:div>
            <w:div w:id="1640571642">
              <w:marLeft w:val="0"/>
              <w:marRight w:val="0"/>
              <w:marTop w:val="0"/>
              <w:marBottom w:val="0"/>
              <w:divBdr>
                <w:top w:val="none" w:sz="0" w:space="0" w:color="auto"/>
                <w:left w:val="none" w:sz="0" w:space="0" w:color="auto"/>
                <w:bottom w:val="none" w:sz="0" w:space="0" w:color="auto"/>
                <w:right w:val="none" w:sz="0" w:space="0" w:color="auto"/>
              </w:divBdr>
            </w:div>
            <w:div w:id="1640571644">
              <w:marLeft w:val="0"/>
              <w:marRight w:val="0"/>
              <w:marTop w:val="0"/>
              <w:marBottom w:val="0"/>
              <w:divBdr>
                <w:top w:val="none" w:sz="0" w:space="0" w:color="auto"/>
                <w:left w:val="none" w:sz="0" w:space="0" w:color="auto"/>
                <w:bottom w:val="none" w:sz="0" w:space="0" w:color="auto"/>
                <w:right w:val="none" w:sz="0" w:space="0" w:color="auto"/>
              </w:divBdr>
            </w:div>
            <w:div w:id="1640571645">
              <w:marLeft w:val="0"/>
              <w:marRight w:val="0"/>
              <w:marTop w:val="0"/>
              <w:marBottom w:val="0"/>
              <w:divBdr>
                <w:top w:val="none" w:sz="0" w:space="0" w:color="auto"/>
                <w:left w:val="none" w:sz="0" w:space="0" w:color="auto"/>
                <w:bottom w:val="none" w:sz="0" w:space="0" w:color="auto"/>
                <w:right w:val="none" w:sz="0" w:space="0" w:color="auto"/>
              </w:divBdr>
            </w:div>
            <w:div w:id="1640571647">
              <w:marLeft w:val="0"/>
              <w:marRight w:val="0"/>
              <w:marTop w:val="0"/>
              <w:marBottom w:val="0"/>
              <w:divBdr>
                <w:top w:val="none" w:sz="0" w:space="0" w:color="auto"/>
                <w:left w:val="none" w:sz="0" w:space="0" w:color="auto"/>
                <w:bottom w:val="none" w:sz="0" w:space="0" w:color="auto"/>
                <w:right w:val="none" w:sz="0" w:space="0" w:color="auto"/>
              </w:divBdr>
            </w:div>
            <w:div w:id="1640571653">
              <w:marLeft w:val="0"/>
              <w:marRight w:val="0"/>
              <w:marTop w:val="0"/>
              <w:marBottom w:val="0"/>
              <w:divBdr>
                <w:top w:val="none" w:sz="0" w:space="0" w:color="auto"/>
                <w:left w:val="none" w:sz="0" w:space="0" w:color="auto"/>
                <w:bottom w:val="none" w:sz="0" w:space="0" w:color="auto"/>
                <w:right w:val="none" w:sz="0" w:space="0" w:color="auto"/>
              </w:divBdr>
            </w:div>
            <w:div w:id="1640571658">
              <w:marLeft w:val="0"/>
              <w:marRight w:val="0"/>
              <w:marTop w:val="0"/>
              <w:marBottom w:val="0"/>
              <w:divBdr>
                <w:top w:val="none" w:sz="0" w:space="0" w:color="auto"/>
                <w:left w:val="none" w:sz="0" w:space="0" w:color="auto"/>
                <w:bottom w:val="none" w:sz="0" w:space="0" w:color="auto"/>
                <w:right w:val="none" w:sz="0" w:space="0" w:color="auto"/>
              </w:divBdr>
            </w:div>
            <w:div w:id="1640571659">
              <w:marLeft w:val="0"/>
              <w:marRight w:val="0"/>
              <w:marTop w:val="0"/>
              <w:marBottom w:val="0"/>
              <w:divBdr>
                <w:top w:val="none" w:sz="0" w:space="0" w:color="auto"/>
                <w:left w:val="none" w:sz="0" w:space="0" w:color="auto"/>
                <w:bottom w:val="none" w:sz="0" w:space="0" w:color="auto"/>
                <w:right w:val="none" w:sz="0" w:space="0" w:color="auto"/>
              </w:divBdr>
            </w:div>
            <w:div w:id="1640571660">
              <w:marLeft w:val="0"/>
              <w:marRight w:val="0"/>
              <w:marTop w:val="0"/>
              <w:marBottom w:val="0"/>
              <w:divBdr>
                <w:top w:val="none" w:sz="0" w:space="0" w:color="auto"/>
                <w:left w:val="none" w:sz="0" w:space="0" w:color="auto"/>
                <w:bottom w:val="none" w:sz="0" w:space="0" w:color="auto"/>
                <w:right w:val="none" w:sz="0" w:space="0" w:color="auto"/>
              </w:divBdr>
            </w:div>
            <w:div w:id="1640571663">
              <w:marLeft w:val="0"/>
              <w:marRight w:val="0"/>
              <w:marTop w:val="0"/>
              <w:marBottom w:val="0"/>
              <w:divBdr>
                <w:top w:val="none" w:sz="0" w:space="0" w:color="auto"/>
                <w:left w:val="none" w:sz="0" w:space="0" w:color="auto"/>
                <w:bottom w:val="none" w:sz="0" w:space="0" w:color="auto"/>
                <w:right w:val="none" w:sz="0" w:space="0" w:color="auto"/>
              </w:divBdr>
            </w:div>
            <w:div w:id="1640571664">
              <w:marLeft w:val="0"/>
              <w:marRight w:val="0"/>
              <w:marTop w:val="0"/>
              <w:marBottom w:val="0"/>
              <w:divBdr>
                <w:top w:val="none" w:sz="0" w:space="0" w:color="auto"/>
                <w:left w:val="none" w:sz="0" w:space="0" w:color="auto"/>
                <w:bottom w:val="none" w:sz="0" w:space="0" w:color="auto"/>
                <w:right w:val="none" w:sz="0" w:space="0" w:color="auto"/>
              </w:divBdr>
            </w:div>
            <w:div w:id="1640571665">
              <w:marLeft w:val="0"/>
              <w:marRight w:val="0"/>
              <w:marTop w:val="0"/>
              <w:marBottom w:val="0"/>
              <w:divBdr>
                <w:top w:val="none" w:sz="0" w:space="0" w:color="auto"/>
                <w:left w:val="none" w:sz="0" w:space="0" w:color="auto"/>
                <w:bottom w:val="none" w:sz="0" w:space="0" w:color="auto"/>
                <w:right w:val="none" w:sz="0" w:space="0" w:color="auto"/>
              </w:divBdr>
            </w:div>
            <w:div w:id="1640571666">
              <w:marLeft w:val="0"/>
              <w:marRight w:val="0"/>
              <w:marTop w:val="0"/>
              <w:marBottom w:val="0"/>
              <w:divBdr>
                <w:top w:val="none" w:sz="0" w:space="0" w:color="auto"/>
                <w:left w:val="none" w:sz="0" w:space="0" w:color="auto"/>
                <w:bottom w:val="none" w:sz="0" w:space="0" w:color="auto"/>
                <w:right w:val="none" w:sz="0" w:space="0" w:color="auto"/>
              </w:divBdr>
            </w:div>
            <w:div w:id="1640571667">
              <w:marLeft w:val="0"/>
              <w:marRight w:val="0"/>
              <w:marTop w:val="0"/>
              <w:marBottom w:val="0"/>
              <w:divBdr>
                <w:top w:val="none" w:sz="0" w:space="0" w:color="auto"/>
                <w:left w:val="none" w:sz="0" w:space="0" w:color="auto"/>
                <w:bottom w:val="none" w:sz="0" w:space="0" w:color="auto"/>
                <w:right w:val="none" w:sz="0" w:space="0" w:color="auto"/>
              </w:divBdr>
            </w:div>
            <w:div w:id="1640571668">
              <w:marLeft w:val="0"/>
              <w:marRight w:val="0"/>
              <w:marTop w:val="0"/>
              <w:marBottom w:val="0"/>
              <w:divBdr>
                <w:top w:val="none" w:sz="0" w:space="0" w:color="auto"/>
                <w:left w:val="none" w:sz="0" w:space="0" w:color="auto"/>
                <w:bottom w:val="none" w:sz="0" w:space="0" w:color="auto"/>
                <w:right w:val="none" w:sz="0" w:space="0" w:color="auto"/>
              </w:divBdr>
            </w:div>
            <w:div w:id="1640571669">
              <w:marLeft w:val="0"/>
              <w:marRight w:val="0"/>
              <w:marTop w:val="0"/>
              <w:marBottom w:val="0"/>
              <w:divBdr>
                <w:top w:val="none" w:sz="0" w:space="0" w:color="auto"/>
                <w:left w:val="none" w:sz="0" w:space="0" w:color="auto"/>
                <w:bottom w:val="none" w:sz="0" w:space="0" w:color="auto"/>
                <w:right w:val="none" w:sz="0" w:space="0" w:color="auto"/>
              </w:divBdr>
            </w:div>
            <w:div w:id="1640571671">
              <w:marLeft w:val="0"/>
              <w:marRight w:val="0"/>
              <w:marTop w:val="0"/>
              <w:marBottom w:val="0"/>
              <w:divBdr>
                <w:top w:val="none" w:sz="0" w:space="0" w:color="auto"/>
                <w:left w:val="none" w:sz="0" w:space="0" w:color="auto"/>
                <w:bottom w:val="none" w:sz="0" w:space="0" w:color="auto"/>
                <w:right w:val="none" w:sz="0" w:space="0" w:color="auto"/>
              </w:divBdr>
            </w:div>
            <w:div w:id="1640571673">
              <w:marLeft w:val="0"/>
              <w:marRight w:val="0"/>
              <w:marTop w:val="0"/>
              <w:marBottom w:val="0"/>
              <w:divBdr>
                <w:top w:val="none" w:sz="0" w:space="0" w:color="auto"/>
                <w:left w:val="none" w:sz="0" w:space="0" w:color="auto"/>
                <w:bottom w:val="none" w:sz="0" w:space="0" w:color="auto"/>
                <w:right w:val="none" w:sz="0" w:space="0" w:color="auto"/>
              </w:divBdr>
            </w:div>
            <w:div w:id="1640571674">
              <w:marLeft w:val="0"/>
              <w:marRight w:val="0"/>
              <w:marTop w:val="0"/>
              <w:marBottom w:val="0"/>
              <w:divBdr>
                <w:top w:val="none" w:sz="0" w:space="0" w:color="auto"/>
                <w:left w:val="none" w:sz="0" w:space="0" w:color="auto"/>
                <w:bottom w:val="none" w:sz="0" w:space="0" w:color="auto"/>
                <w:right w:val="none" w:sz="0" w:space="0" w:color="auto"/>
              </w:divBdr>
            </w:div>
            <w:div w:id="1640571675">
              <w:marLeft w:val="0"/>
              <w:marRight w:val="0"/>
              <w:marTop w:val="0"/>
              <w:marBottom w:val="0"/>
              <w:divBdr>
                <w:top w:val="none" w:sz="0" w:space="0" w:color="auto"/>
                <w:left w:val="none" w:sz="0" w:space="0" w:color="auto"/>
                <w:bottom w:val="none" w:sz="0" w:space="0" w:color="auto"/>
                <w:right w:val="none" w:sz="0" w:space="0" w:color="auto"/>
              </w:divBdr>
            </w:div>
            <w:div w:id="1640571676">
              <w:marLeft w:val="0"/>
              <w:marRight w:val="0"/>
              <w:marTop w:val="0"/>
              <w:marBottom w:val="0"/>
              <w:divBdr>
                <w:top w:val="none" w:sz="0" w:space="0" w:color="auto"/>
                <w:left w:val="none" w:sz="0" w:space="0" w:color="auto"/>
                <w:bottom w:val="none" w:sz="0" w:space="0" w:color="auto"/>
                <w:right w:val="none" w:sz="0" w:space="0" w:color="auto"/>
              </w:divBdr>
            </w:div>
            <w:div w:id="1640571678">
              <w:marLeft w:val="0"/>
              <w:marRight w:val="0"/>
              <w:marTop w:val="0"/>
              <w:marBottom w:val="0"/>
              <w:divBdr>
                <w:top w:val="none" w:sz="0" w:space="0" w:color="auto"/>
                <w:left w:val="none" w:sz="0" w:space="0" w:color="auto"/>
                <w:bottom w:val="none" w:sz="0" w:space="0" w:color="auto"/>
                <w:right w:val="none" w:sz="0" w:space="0" w:color="auto"/>
              </w:divBdr>
            </w:div>
            <w:div w:id="1640571681">
              <w:marLeft w:val="0"/>
              <w:marRight w:val="0"/>
              <w:marTop w:val="0"/>
              <w:marBottom w:val="0"/>
              <w:divBdr>
                <w:top w:val="none" w:sz="0" w:space="0" w:color="auto"/>
                <w:left w:val="none" w:sz="0" w:space="0" w:color="auto"/>
                <w:bottom w:val="none" w:sz="0" w:space="0" w:color="auto"/>
                <w:right w:val="none" w:sz="0" w:space="0" w:color="auto"/>
              </w:divBdr>
            </w:div>
            <w:div w:id="1640571682">
              <w:marLeft w:val="0"/>
              <w:marRight w:val="0"/>
              <w:marTop w:val="0"/>
              <w:marBottom w:val="0"/>
              <w:divBdr>
                <w:top w:val="none" w:sz="0" w:space="0" w:color="auto"/>
                <w:left w:val="none" w:sz="0" w:space="0" w:color="auto"/>
                <w:bottom w:val="none" w:sz="0" w:space="0" w:color="auto"/>
                <w:right w:val="none" w:sz="0" w:space="0" w:color="auto"/>
              </w:divBdr>
            </w:div>
            <w:div w:id="1640571683">
              <w:marLeft w:val="0"/>
              <w:marRight w:val="0"/>
              <w:marTop w:val="0"/>
              <w:marBottom w:val="0"/>
              <w:divBdr>
                <w:top w:val="none" w:sz="0" w:space="0" w:color="auto"/>
                <w:left w:val="none" w:sz="0" w:space="0" w:color="auto"/>
                <w:bottom w:val="none" w:sz="0" w:space="0" w:color="auto"/>
                <w:right w:val="none" w:sz="0" w:space="0" w:color="auto"/>
              </w:divBdr>
            </w:div>
            <w:div w:id="1640571684">
              <w:marLeft w:val="0"/>
              <w:marRight w:val="0"/>
              <w:marTop w:val="0"/>
              <w:marBottom w:val="0"/>
              <w:divBdr>
                <w:top w:val="none" w:sz="0" w:space="0" w:color="auto"/>
                <w:left w:val="none" w:sz="0" w:space="0" w:color="auto"/>
                <w:bottom w:val="none" w:sz="0" w:space="0" w:color="auto"/>
                <w:right w:val="none" w:sz="0" w:space="0" w:color="auto"/>
              </w:divBdr>
            </w:div>
            <w:div w:id="1640571686">
              <w:marLeft w:val="0"/>
              <w:marRight w:val="0"/>
              <w:marTop w:val="0"/>
              <w:marBottom w:val="0"/>
              <w:divBdr>
                <w:top w:val="none" w:sz="0" w:space="0" w:color="auto"/>
                <w:left w:val="none" w:sz="0" w:space="0" w:color="auto"/>
                <w:bottom w:val="none" w:sz="0" w:space="0" w:color="auto"/>
                <w:right w:val="none" w:sz="0" w:space="0" w:color="auto"/>
              </w:divBdr>
            </w:div>
            <w:div w:id="1640571689">
              <w:marLeft w:val="0"/>
              <w:marRight w:val="0"/>
              <w:marTop w:val="0"/>
              <w:marBottom w:val="0"/>
              <w:divBdr>
                <w:top w:val="none" w:sz="0" w:space="0" w:color="auto"/>
                <w:left w:val="none" w:sz="0" w:space="0" w:color="auto"/>
                <w:bottom w:val="none" w:sz="0" w:space="0" w:color="auto"/>
                <w:right w:val="none" w:sz="0" w:space="0" w:color="auto"/>
              </w:divBdr>
            </w:div>
            <w:div w:id="1640571690">
              <w:marLeft w:val="0"/>
              <w:marRight w:val="0"/>
              <w:marTop w:val="0"/>
              <w:marBottom w:val="0"/>
              <w:divBdr>
                <w:top w:val="none" w:sz="0" w:space="0" w:color="auto"/>
                <w:left w:val="none" w:sz="0" w:space="0" w:color="auto"/>
                <w:bottom w:val="none" w:sz="0" w:space="0" w:color="auto"/>
                <w:right w:val="none" w:sz="0" w:space="0" w:color="auto"/>
              </w:divBdr>
            </w:div>
            <w:div w:id="1640571692">
              <w:marLeft w:val="0"/>
              <w:marRight w:val="0"/>
              <w:marTop w:val="0"/>
              <w:marBottom w:val="0"/>
              <w:divBdr>
                <w:top w:val="none" w:sz="0" w:space="0" w:color="auto"/>
                <w:left w:val="none" w:sz="0" w:space="0" w:color="auto"/>
                <w:bottom w:val="none" w:sz="0" w:space="0" w:color="auto"/>
                <w:right w:val="none" w:sz="0" w:space="0" w:color="auto"/>
              </w:divBdr>
            </w:div>
            <w:div w:id="1640571694">
              <w:marLeft w:val="0"/>
              <w:marRight w:val="0"/>
              <w:marTop w:val="0"/>
              <w:marBottom w:val="0"/>
              <w:divBdr>
                <w:top w:val="none" w:sz="0" w:space="0" w:color="auto"/>
                <w:left w:val="none" w:sz="0" w:space="0" w:color="auto"/>
                <w:bottom w:val="none" w:sz="0" w:space="0" w:color="auto"/>
                <w:right w:val="none" w:sz="0" w:space="0" w:color="auto"/>
              </w:divBdr>
            </w:div>
            <w:div w:id="1640571696">
              <w:marLeft w:val="0"/>
              <w:marRight w:val="0"/>
              <w:marTop w:val="0"/>
              <w:marBottom w:val="0"/>
              <w:divBdr>
                <w:top w:val="none" w:sz="0" w:space="0" w:color="auto"/>
                <w:left w:val="none" w:sz="0" w:space="0" w:color="auto"/>
                <w:bottom w:val="none" w:sz="0" w:space="0" w:color="auto"/>
                <w:right w:val="none" w:sz="0" w:space="0" w:color="auto"/>
              </w:divBdr>
            </w:div>
            <w:div w:id="1640571697">
              <w:marLeft w:val="0"/>
              <w:marRight w:val="0"/>
              <w:marTop w:val="0"/>
              <w:marBottom w:val="0"/>
              <w:divBdr>
                <w:top w:val="none" w:sz="0" w:space="0" w:color="auto"/>
                <w:left w:val="none" w:sz="0" w:space="0" w:color="auto"/>
                <w:bottom w:val="none" w:sz="0" w:space="0" w:color="auto"/>
                <w:right w:val="none" w:sz="0" w:space="0" w:color="auto"/>
              </w:divBdr>
            </w:div>
            <w:div w:id="1640571698">
              <w:marLeft w:val="0"/>
              <w:marRight w:val="0"/>
              <w:marTop w:val="0"/>
              <w:marBottom w:val="0"/>
              <w:divBdr>
                <w:top w:val="none" w:sz="0" w:space="0" w:color="auto"/>
                <w:left w:val="none" w:sz="0" w:space="0" w:color="auto"/>
                <w:bottom w:val="none" w:sz="0" w:space="0" w:color="auto"/>
                <w:right w:val="none" w:sz="0" w:space="0" w:color="auto"/>
              </w:divBdr>
            </w:div>
            <w:div w:id="1640571704">
              <w:marLeft w:val="0"/>
              <w:marRight w:val="0"/>
              <w:marTop w:val="0"/>
              <w:marBottom w:val="0"/>
              <w:divBdr>
                <w:top w:val="none" w:sz="0" w:space="0" w:color="auto"/>
                <w:left w:val="none" w:sz="0" w:space="0" w:color="auto"/>
                <w:bottom w:val="none" w:sz="0" w:space="0" w:color="auto"/>
                <w:right w:val="none" w:sz="0" w:space="0" w:color="auto"/>
              </w:divBdr>
            </w:div>
            <w:div w:id="1640571705">
              <w:marLeft w:val="0"/>
              <w:marRight w:val="0"/>
              <w:marTop w:val="0"/>
              <w:marBottom w:val="0"/>
              <w:divBdr>
                <w:top w:val="none" w:sz="0" w:space="0" w:color="auto"/>
                <w:left w:val="none" w:sz="0" w:space="0" w:color="auto"/>
                <w:bottom w:val="none" w:sz="0" w:space="0" w:color="auto"/>
                <w:right w:val="none" w:sz="0" w:space="0" w:color="auto"/>
              </w:divBdr>
            </w:div>
            <w:div w:id="1640571709">
              <w:marLeft w:val="0"/>
              <w:marRight w:val="0"/>
              <w:marTop w:val="0"/>
              <w:marBottom w:val="0"/>
              <w:divBdr>
                <w:top w:val="none" w:sz="0" w:space="0" w:color="auto"/>
                <w:left w:val="none" w:sz="0" w:space="0" w:color="auto"/>
                <w:bottom w:val="none" w:sz="0" w:space="0" w:color="auto"/>
                <w:right w:val="none" w:sz="0" w:space="0" w:color="auto"/>
              </w:divBdr>
            </w:div>
            <w:div w:id="1640571713">
              <w:marLeft w:val="0"/>
              <w:marRight w:val="0"/>
              <w:marTop w:val="0"/>
              <w:marBottom w:val="0"/>
              <w:divBdr>
                <w:top w:val="none" w:sz="0" w:space="0" w:color="auto"/>
                <w:left w:val="none" w:sz="0" w:space="0" w:color="auto"/>
                <w:bottom w:val="none" w:sz="0" w:space="0" w:color="auto"/>
                <w:right w:val="none" w:sz="0" w:space="0" w:color="auto"/>
              </w:divBdr>
            </w:div>
            <w:div w:id="1640571714">
              <w:marLeft w:val="0"/>
              <w:marRight w:val="0"/>
              <w:marTop w:val="0"/>
              <w:marBottom w:val="0"/>
              <w:divBdr>
                <w:top w:val="none" w:sz="0" w:space="0" w:color="auto"/>
                <w:left w:val="none" w:sz="0" w:space="0" w:color="auto"/>
                <w:bottom w:val="none" w:sz="0" w:space="0" w:color="auto"/>
                <w:right w:val="none" w:sz="0" w:space="0" w:color="auto"/>
              </w:divBdr>
            </w:div>
            <w:div w:id="1640571718">
              <w:marLeft w:val="0"/>
              <w:marRight w:val="0"/>
              <w:marTop w:val="0"/>
              <w:marBottom w:val="0"/>
              <w:divBdr>
                <w:top w:val="none" w:sz="0" w:space="0" w:color="auto"/>
                <w:left w:val="none" w:sz="0" w:space="0" w:color="auto"/>
                <w:bottom w:val="none" w:sz="0" w:space="0" w:color="auto"/>
                <w:right w:val="none" w:sz="0" w:space="0" w:color="auto"/>
              </w:divBdr>
            </w:div>
            <w:div w:id="1640571721">
              <w:marLeft w:val="0"/>
              <w:marRight w:val="0"/>
              <w:marTop w:val="0"/>
              <w:marBottom w:val="0"/>
              <w:divBdr>
                <w:top w:val="none" w:sz="0" w:space="0" w:color="auto"/>
                <w:left w:val="none" w:sz="0" w:space="0" w:color="auto"/>
                <w:bottom w:val="none" w:sz="0" w:space="0" w:color="auto"/>
                <w:right w:val="none" w:sz="0" w:space="0" w:color="auto"/>
              </w:divBdr>
            </w:div>
            <w:div w:id="1640571723">
              <w:marLeft w:val="0"/>
              <w:marRight w:val="0"/>
              <w:marTop w:val="0"/>
              <w:marBottom w:val="0"/>
              <w:divBdr>
                <w:top w:val="none" w:sz="0" w:space="0" w:color="auto"/>
                <w:left w:val="none" w:sz="0" w:space="0" w:color="auto"/>
                <w:bottom w:val="none" w:sz="0" w:space="0" w:color="auto"/>
                <w:right w:val="none" w:sz="0" w:space="0" w:color="auto"/>
              </w:divBdr>
            </w:div>
            <w:div w:id="1640571724">
              <w:marLeft w:val="0"/>
              <w:marRight w:val="0"/>
              <w:marTop w:val="0"/>
              <w:marBottom w:val="0"/>
              <w:divBdr>
                <w:top w:val="none" w:sz="0" w:space="0" w:color="auto"/>
                <w:left w:val="none" w:sz="0" w:space="0" w:color="auto"/>
                <w:bottom w:val="none" w:sz="0" w:space="0" w:color="auto"/>
                <w:right w:val="none" w:sz="0" w:space="0" w:color="auto"/>
              </w:divBdr>
            </w:div>
            <w:div w:id="1640571728">
              <w:marLeft w:val="0"/>
              <w:marRight w:val="0"/>
              <w:marTop w:val="0"/>
              <w:marBottom w:val="0"/>
              <w:divBdr>
                <w:top w:val="none" w:sz="0" w:space="0" w:color="auto"/>
                <w:left w:val="none" w:sz="0" w:space="0" w:color="auto"/>
                <w:bottom w:val="none" w:sz="0" w:space="0" w:color="auto"/>
                <w:right w:val="none" w:sz="0" w:space="0" w:color="auto"/>
              </w:divBdr>
            </w:div>
            <w:div w:id="1640571729">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40571739">
              <w:marLeft w:val="0"/>
              <w:marRight w:val="0"/>
              <w:marTop w:val="0"/>
              <w:marBottom w:val="0"/>
              <w:divBdr>
                <w:top w:val="none" w:sz="0" w:space="0" w:color="auto"/>
                <w:left w:val="none" w:sz="0" w:space="0" w:color="auto"/>
                <w:bottom w:val="none" w:sz="0" w:space="0" w:color="auto"/>
                <w:right w:val="none" w:sz="0" w:space="0" w:color="auto"/>
              </w:divBdr>
            </w:div>
            <w:div w:id="1640571740">
              <w:marLeft w:val="0"/>
              <w:marRight w:val="0"/>
              <w:marTop w:val="0"/>
              <w:marBottom w:val="0"/>
              <w:divBdr>
                <w:top w:val="none" w:sz="0" w:space="0" w:color="auto"/>
                <w:left w:val="none" w:sz="0" w:space="0" w:color="auto"/>
                <w:bottom w:val="none" w:sz="0" w:space="0" w:color="auto"/>
                <w:right w:val="none" w:sz="0" w:space="0" w:color="auto"/>
              </w:divBdr>
            </w:div>
            <w:div w:id="1640571742">
              <w:marLeft w:val="0"/>
              <w:marRight w:val="0"/>
              <w:marTop w:val="0"/>
              <w:marBottom w:val="0"/>
              <w:divBdr>
                <w:top w:val="none" w:sz="0" w:space="0" w:color="auto"/>
                <w:left w:val="none" w:sz="0" w:space="0" w:color="auto"/>
                <w:bottom w:val="none" w:sz="0" w:space="0" w:color="auto"/>
                <w:right w:val="none" w:sz="0" w:space="0" w:color="auto"/>
              </w:divBdr>
            </w:div>
            <w:div w:id="1640571743">
              <w:marLeft w:val="0"/>
              <w:marRight w:val="0"/>
              <w:marTop w:val="0"/>
              <w:marBottom w:val="0"/>
              <w:divBdr>
                <w:top w:val="none" w:sz="0" w:space="0" w:color="auto"/>
                <w:left w:val="none" w:sz="0" w:space="0" w:color="auto"/>
                <w:bottom w:val="none" w:sz="0" w:space="0" w:color="auto"/>
                <w:right w:val="none" w:sz="0" w:space="0" w:color="auto"/>
              </w:divBdr>
            </w:div>
            <w:div w:id="1640571744">
              <w:marLeft w:val="0"/>
              <w:marRight w:val="0"/>
              <w:marTop w:val="0"/>
              <w:marBottom w:val="0"/>
              <w:divBdr>
                <w:top w:val="none" w:sz="0" w:space="0" w:color="auto"/>
                <w:left w:val="none" w:sz="0" w:space="0" w:color="auto"/>
                <w:bottom w:val="none" w:sz="0" w:space="0" w:color="auto"/>
                <w:right w:val="none" w:sz="0" w:space="0" w:color="auto"/>
              </w:divBdr>
            </w:div>
            <w:div w:id="1640571745">
              <w:marLeft w:val="0"/>
              <w:marRight w:val="0"/>
              <w:marTop w:val="0"/>
              <w:marBottom w:val="0"/>
              <w:divBdr>
                <w:top w:val="none" w:sz="0" w:space="0" w:color="auto"/>
                <w:left w:val="none" w:sz="0" w:space="0" w:color="auto"/>
                <w:bottom w:val="none" w:sz="0" w:space="0" w:color="auto"/>
                <w:right w:val="none" w:sz="0" w:space="0" w:color="auto"/>
              </w:divBdr>
            </w:div>
            <w:div w:id="1640571746">
              <w:marLeft w:val="0"/>
              <w:marRight w:val="0"/>
              <w:marTop w:val="0"/>
              <w:marBottom w:val="0"/>
              <w:divBdr>
                <w:top w:val="none" w:sz="0" w:space="0" w:color="auto"/>
                <w:left w:val="none" w:sz="0" w:space="0" w:color="auto"/>
                <w:bottom w:val="none" w:sz="0" w:space="0" w:color="auto"/>
                <w:right w:val="none" w:sz="0" w:space="0" w:color="auto"/>
              </w:divBdr>
            </w:div>
            <w:div w:id="1640571748">
              <w:marLeft w:val="0"/>
              <w:marRight w:val="0"/>
              <w:marTop w:val="0"/>
              <w:marBottom w:val="0"/>
              <w:divBdr>
                <w:top w:val="none" w:sz="0" w:space="0" w:color="auto"/>
                <w:left w:val="none" w:sz="0" w:space="0" w:color="auto"/>
                <w:bottom w:val="none" w:sz="0" w:space="0" w:color="auto"/>
                <w:right w:val="none" w:sz="0" w:space="0" w:color="auto"/>
              </w:divBdr>
            </w:div>
            <w:div w:id="1640571751">
              <w:marLeft w:val="0"/>
              <w:marRight w:val="0"/>
              <w:marTop w:val="0"/>
              <w:marBottom w:val="0"/>
              <w:divBdr>
                <w:top w:val="none" w:sz="0" w:space="0" w:color="auto"/>
                <w:left w:val="none" w:sz="0" w:space="0" w:color="auto"/>
                <w:bottom w:val="none" w:sz="0" w:space="0" w:color="auto"/>
                <w:right w:val="none" w:sz="0" w:space="0" w:color="auto"/>
              </w:divBdr>
            </w:div>
            <w:div w:id="1640571758">
              <w:marLeft w:val="0"/>
              <w:marRight w:val="0"/>
              <w:marTop w:val="0"/>
              <w:marBottom w:val="0"/>
              <w:divBdr>
                <w:top w:val="none" w:sz="0" w:space="0" w:color="auto"/>
                <w:left w:val="none" w:sz="0" w:space="0" w:color="auto"/>
                <w:bottom w:val="none" w:sz="0" w:space="0" w:color="auto"/>
                <w:right w:val="none" w:sz="0" w:space="0" w:color="auto"/>
              </w:divBdr>
            </w:div>
            <w:div w:id="1640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650">
      <w:marLeft w:val="0"/>
      <w:marRight w:val="0"/>
      <w:marTop w:val="0"/>
      <w:marBottom w:val="0"/>
      <w:divBdr>
        <w:top w:val="none" w:sz="0" w:space="0" w:color="auto"/>
        <w:left w:val="none" w:sz="0" w:space="0" w:color="auto"/>
        <w:bottom w:val="none" w:sz="0" w:space="0" w:color="auto"/>
        <w:right w:val="none" w:sz="0" w:space="0" w:color="auto"/>
      </w:divBdr>
    </w:div>
    <w:div w:id="1640571651">
      <w:marLeft w:val="0"/>
      <w:marRight w:val="0"/>
      <w:marTop w:val="0"/>
      <w:marBottom w:val="0"/>
      <w:divBdr>
        <w:top w:val="none" w:sz="0" w:space="0" w:color="auto"/>
        <w:left w:val="none" w:sz="0" w:space="0" w:color="auto"/>
        <w:bottom w:val="none" w:sz="0" w:space="0" w:color="auto"/>
        <w:right w:val="none" w:sz="0" w:space="0" w:color="auto"/>
      </w:divBdr>
    </w:div>
    <w:div w:id="1640571656">
      <w:marLeft w:val="0"/>
      <w:marRight w:val="0"/>
      <w:marTop w:val="0"/>
      <w:marBottom w:val="0"/>
      <w:divBdr>
        <w:top w:val="none" w:sz="0" w:space="0" w:color="auto"/>
        <w:left w:val="none" w:sz="0" w:space="0" w:color="auto"/>
        <w:bottom w:val="none" w:sz="0" w:space="0" w:color="auto"/>
        <w:right w:val="none" w:sz="0" w:space="0" w:color="auto"/>
      </w:divBdr>
    </w:div>
    <w:div w:id="1640571670">
      <w:marLeft w:val="0"/>
      <w:marRight w:val="0"/>
      <w:marTop w:val="0"/>
      <w:marBottom w:val="0"/>
      <w:divBdr>
        <w:top w:val="none" w:sz="0" w:space="0" w:color="auto"/>
        <w:left w:val="none" w:sz="0" w:space="0" w:color="auto"/>
        <w:bottom w:val="none" w:sz="0" w:space="0" w:color="auto"/>
        <w:right w:val="none" w:sz="0" w:space="0" w:color="auto"/>
      </w:divBdr>
    </w:div>
    <w:div w:id="1640571685">
      <w:marLeft w:val="0"/>
      <w:marRight w:val="0"/>
      <w:marTop w:val="0"/>
      <w:marBottom w:val="0"/>
      <w:divBdr>
        <w:top w:val="none" w:sz="0" w:space="0" w:color="auto"/>
        <w:left w:val="none" w:sz="0" w:space="0" w:color="auto"/>
        <w:bottom w:val="none" w:sz="0" w:space="0" w:color="auto"/>
        <w:right w:val="none" w:sz="0" w:space="0" w:color="auto"/>
      </w:divBdr>
      <w:divsChild>
        <w:div w:id="1640571652">
          <w:marLeft w:val="0"/>
          <w:marRight w:val="0"/>
          <w:marTop w:val="0"/>
          <w:marBottom w:val="0"/>
          <w:divBdr>
            <w:top w:val="none" w:sz="0" w:space="0" w:color="auto"/>
            <w:left w:val="none" w:sz="0" w:space="0" w:color="auto"/>
            <w:bottom w:val="none" w:sz="0" w:space="0" w:color="auto"/>
            <w:right w:val="none" w:sz="0" w:space="0" w:color="auto"/>
          </w:divBdr>
        </w:div>
      </w:divsChild>
    </w:div>
    <w:div w:id="1640571693">
      <w:marLeft w:val="0"/>
      <w:marRight w:val="0"/>
      <w:marTop w:val="0"/>
      <w:marBottom w:val="0"/>
      <w:divBdr>
        <w:top w:val="none" w:sz="0" w:space="0" w:color="auto"/>
        <w:left w:val="none" w:sz="0" w:space="0" w:color="auto"/>
        <w:bottom w:val="none" w:sz="0" w:space="0" w:color="auto"/>
        <w:right w:val="none" w:sz="0" w:space="0" w:color="auto"/>
      </w:divBdr>
      <w:divsChild>
        <w:div w:id="1640571626">
          <w:marLeft w:val="0"/>
          <w:marRight w:val="0"/>
          <w:marTop w:val="0"/>
          <w:marBottom w:val="0"/>
          <w:divBdr>
            <w:top w:val="none" w:sz="0" w:space="0" w:color="auto"/>
            <w:left w:val="none" w:sz="0" w:space="0" w:color="auto"/>
            <w:bottom w:val="none" w:sz="0" w:space="0" w:color="auto"/>
            <w:right w:val="none" w:sz="0" w:space="0" w:color="auto"/>
          </w:divBdr>
        </w:div>
      </w:divsChild>
    </w:div>
    <w:div w:id="1640571699">
      <w:marLeft w:val="0"/>
      <w:marRight w:val="0"/>
      <w:marTop w:val="0"/>
      <w:marBottom w:val="0"/>
      <w:divBdr>
        <w:top w:val="none" w:sz="0" w:space="0" w:color="auto"/>
        <w:left w:val="none" w:sz="0" w:space="0" w:color="auto"/>
        <w:bottom w:val="none" w:sz="0" w:space="0" w:color="auto"/>
        <w:right w:val="none" w:sz="0" w:space="0" w:color="auto"/>
      </w:divBdr>
    </w:div>
    <w:div w:id="1640571701">
      <w:marLeft w:val="0"/>
      <w:marRight w:val="0"/>
      <w:marTop w:val="0"/>
      <w:marBottom w:val="0"/>
      <w:divBdr>
        <w:top w:val="none" w:sz="0" w:space="0" w:color="auto"/>
        <w:left w:val="none" w:sz="0" w:space="0" w:color="auto"/>
        <w:bottom w:val="none" w:sz="0" w:space="0" w:color="auto"/>
        <w:right w:val="none" w:sz="0" w:space="0" w:color="auto"/>
      </w:divBdr>
    </w:div>
    <w:div w:id="1640571702">
      <w:marLeft w:val="0"/>
      <w:marRight w:val="0"/>
      <w:marTop w:val="0"/>
      <w:marBottom w:val="0"/>
      <w:divBdr>
        <w:top w:val="none" w:sz="0" w:space="0" w:color="auto"/>
        <w:left w:val="none" w:sz="0" w:space="0" w:color="auto"/>
        <w:bottom w:val="none" w:sz="0" w:space="0" w:color="auto"/>
        <w:right w:val="none" w:sz="0" w:space="0" w:color="auto"/>
      </w:divBdr>
    </w:div>
    <w:div w:id="1640571710">
      <w:marLeft w:val="0"/>
      <w:marRight w:val="0"/>
      <w:marTop w:val="0"/>
      <w:marBottom w:val="0"/>
      <w:divBdr>
        <w:top w:val="none" w:sz="0" w:space="0" w:color="auto"/>
        <w:left w:val="none" w:sz="0" w:space="0" w:color="auto"/>
        <w:bottom w:val="none" w:sz="0" w:space="0" w:color="auto"/>
        <w:right w:val="none" w:sz="0" w:space="0" w:color="auto"/>
      </w:divBdr>
    </w:div>
    <w:div w:id="1640571711">
      <w:marLeft w:val="0"/>
      <w:marRight w:val="0"/>
      <w:marTop w:val="0"/>
      <w:marBottom w:val="0"/>
      <w:divBdr>
        <w:top w:val="none" w:sz="0" w:space="0" w:color="auto"/>
        <w:left w:val="none" w:sz="0" w:space="0" w:color="auto"/>
        <w:bottom w:val="none" w:sz="0" w:space="0" w:color="auto"/>
        <w:right w:val="none" w:sz="0" w:space="0" w:color="auto"/>
      </w:divBdr>
      <w:divsChild>
        <w:div w:id="1640571757">
          <w:marLeft w:val="0"/>
          <w:marRight w:val="0"/>
          <w:marTop w:val="0"/>
          <w:marBottom w:val="0"/>
          <w:divBdr>
            <w:top w:val="none" w:sz="0" w:space="0" w:color="auto"/>
            <w:left w:val="none" w:sz="0" w:space="0" w:color="auto"/>
            <w:bottom w:val="none" w:sz="0" w:space="0" w:color="auto"/>
            <w:right w:val="none" w:sz="0" w:space="0" w:color="auto"/>
          </w:divBdr>
        </w:div>
      </w:divsChild>
    </w:div>
    <w:div w:id="1640571717">
      <w:marLeft w:val="0"/>
      <w:marRight w:val="0"/>
      <w:marTop w:val="0"/>
      <w:marBottom w:val="0"/>
      <w:divBdr>
        <w:top w:val="none" w:sz="0" w:space="0" w:color="auto"/>
        <w:left w:val="none" w:sz="0" w:space="0" w:color="auto"/>
        <w:bottom w:val="none" w:sz="0" w:space="0" w:color="auto"/>
        <w:right w:val="none" w:sz="0" w:space="0" w:color="auto"/>
      </w:divBdr>
    </w:div>
    <w:div w:id="1640571719">
      <w:marLeft w:val="0"/>
      <w:marRight w:val="0"/>
      <w:marTop w:val="0"/>
      <w:marBottom w:val="0"/>
      <w:divBdr>
        <w:top w:val="none" w:sz="0" w:space="0" w:color="auto"/>
        <w:left w:val="none" w:sz="0" w:space="0" w:color="auto"/>
        <w:bottom w:val="none" w:sz="0" w:space="0" w:color="auto"/>
        <w:right w:val="none" w:sz="0" w:space="0" w:color="auto"/>
      </w:divBdr>
    </w:div>
    <w:div w:id="1640571720">
      <w:marLeft w:val="0"/>
      <w:marRight w:val="0"/>
      <w:marTop w:val="0"/>
      <w:marBottom w:val="0"/>
      <w:divBdr>
        <w:top w:val="none" w:sz="0" w:space="0" w:color="auto"/>
        <w:left w:val="none" w:sz="0" w:space="0" w:color="auto"/>
        <w:bottom w:val="none" w:sz="0" w:space="0" w:color="auto"/>
        <w:right w:val="none" w:sz="0" w:space="0" w:color="auto"/>
      </w:divBdr>
    </w:div>
    <w:div w:id="1640571726">
      <w:marLeft w:val="0"/>
      <w:marRight w:val="0"/>
      <w:marTop w:val="0"/>
      <w:marBottom w:val="0"/>
      <w:divBdr>
        <w:top w:val="none" w:sz="0" w:space="0" w:color="auto"/>
        <w:left w:val="none" w:sz="0" w:space="0" w:color="auto"/>
        <w:bottom w:val="none" w:sz="0" w:space="0" w:color="auto"/>
        <w:right w:val="none" w:sz="0" w:space="0" w:color="auto"/>
      </w:divBdr>
      <w:divsChild>
        <w:div w:id="1640571695">
          <w:marLeft w:val="547"/>
          <w:marRight w:val="0"/>
          <w:marTop w:val="0"/>
          <w:marBottom w:val="0"/>
          <w:divBdr>
            <w:top w:val="none" w:sz="0" w:space="0" w:color="auto"/>
            <w:left w:val="none" w:sz="0" w:space="0" w:color="auto"/>
            <w:bottom w:val="none" w:sz="0" w:space="0" w:color="auto"/>
            <w:right w:val="none" w:sz="0" w:space="0" w:color="auto"/>
          </w:divBdr>
        </w:div>
      </w:divsChild>
    </w:div>
    <w:div w:id="1640571736">
      <w:marLeft w:val="0"/>
      <w:marRight w:val="0"/>
      <w:marTop w:val="0"/>
      <w:marBottom w:val="0"/>
      <w:divBdr>
        <w:top w:val="none" w:sz="0" w:space="0" w:color="auto"/>
        <w:left w:val="none" w:sz="0" w:space="0" w:color="auto"/>
        <w:bottom w:val="none" w:sz="0" w:space="0" w:color="auto"/>
        <w:right w:val="none" w:sz="0" w:space="0" w:color="auto"/>
      </w:divBdr>
    </w:div>
    <w:div w:id="1640571737">
      <w:marLeft w:val="0"/>
      <w:marRight w:val="0"/>
      <w:marTop w:val="0"/>
      <w:marBottom w:val="0"/>
      <w:divBdr>
        <w:top w:val="none" w:sz="0" w:space="0" w:color="auto"/>
        <w:left w:val="none" w:sz="0" w:space="0" w:color="auto"/>
        <w:bottom w:val="none" w:sz="0" w:space="0" w:color="auto"/>
        <w:right w:val="none" w:sz="0" w:space="0" w:color="auto"/>
      </w:divBdr>
    </w:div>
    <w:div w:id="1640571747">
      <w:marLeft w:val="0"/>
      <w:marRight w:val="0"/>
      <w:marTop w:val="0"/>
      <w:marBottom w:val="0"/>
      <w:divBdr>
        <w:top w:val="none" w:sz="0" w:space="0" w:color="auto"/>
        <w:left w:val="none" w:sz="0" w:space="0" w:color="auto"/>
        <w:bottom w:val="none" w:sz="0" w:space="0" w:color="auto"/>
        <w:right w:val="none" w:sz="0" w:space="0" w:color="auto"/>
      </w:divBdr>
      <w:divsChild>
        <w:div w:id="1640571738">
          <w:marLeft w:val="0"/>
          <w:marRight w:val="0"/>
          <w:marTop w:val="0"/>
          <w:marBottom w:val="0"/>
          <w:divBdr>
            <w:top w:val="none" w:sz="0" w:space="0" w:color="auto"/>
            <w:left w:val="none" w:sz="0" w:space="0" w:color="auto"/>
            <w:bottom w:val="none" w:sz="0" w:space="0" w:color="auto"/>
            <w:right w:val="none" w:sz="0" w:space="0" w:color="auto"/>
          </w:divBdr>
        </w:div>
      </w:divsChild>
    </w:div>
    <w:div w:id="1640571749">
      <w:marLeft w:val="0"/>
      <w:marRight w:val="0"/>
      <w:marTop w:val="0"/>
      <w:marBottom w:val="0"/>
      <w:divBdr>
        <w:top w:val="none" w:sz="0" w:space="0" w:color="auto"/>
        <w:left w:val="none" w:sz="0" w:space="0" w:color="auto"/>
        <w:bottom w:val="none" w:sz="0" w:space="0" w:color="auto"/>
        <w:right w:val="none" w:sz="0" w:space="0" w:color="auto"/>
      </w:divBdr>
    </w:div>
    <w:div w:id="1640571750">
      <w:marLeft w:val="0"/>
      <w:marRight w:val="0"/>
      <w:marTop w:val="0"/>
      <w:marBottom w:val="0"/>
      <w:divBdr>
        <w:top w:val="none" w:sz="0" w:space="0" w:color="auto"/>
        <w:left w:val="none" w:sz="0" w:space="0" w:color="auto"/>
        <w:bottom w:val="none" w:sz="0" w:space="0" w:color="auto"/>
        <w:right w:val="none" w:sz="0" w:space="0" w:color="auto"/>
      </w:divBdr>
    </w:div>
    <w:div w:id="1640571755">
      <w:marLeft w:val="0"/>
      <w:marRight w:val="0"/>
      <w:marTop w:val="0"/>
      <w:marBottom w:val="0"/>
      <w:divBdr>
        <w:top w:val="none" w:sz="0" w:space="0" w:color="auto"/>
        <w:left w:val="none" w:sz="0" w:space="0" w:color="auto"/>
        <w:bottom w:val="none" w:sz="0" w:space="0" w:color="auto"/>
        <w:right w:val="none" w:sz="0" w:space="0" w:color="auto"/>
      </w:divBdr>
    </w:div>
    <w:div w:id="1640571756">
      <w:marLeft w:val="0"/>
      <w:marRight w:val="0"/>
      <w:marTop w:val="0"/>
      <w:marBottom w:val="0"/>
      <w:divBdr>
        <w:top w:val="none" w:sz="0" w:space="0" w:color="auto"/>
        <w:left w:val="none" w:sz="0" w:space="0" w:color="auto"/>
        <w:bottom w:val="none" w:sz="0" w:space="0" w:color="auto"/>
        <w:right w:val="none" w:sz="0" w:space="0" w:color="auto"/>
      </w:divBdr>
    </w:div>
    <w:div w:id="1923295110">
      <w:bodyDiv w:val="1"/>
      <w:marLeft w:val="0"/>
      <w:marRight w:val="0"/>
      <w:marTop w:val="0"/>
      <w:marBottom w:val="0"/>
      <w:divBdr>
        <w:top w:val="none" w:sz="0" w:space="0" w:color="auto"/>
        <w:left w:val="none" w:sz="0" w:space="0" w:color="auto"/>
        <w:bottom w:val="none" w:sz="0" w:space="0" w:color="auto"/>
        <w:right w:val="none" w:sz="0" w:space="0" w:color="auto"/>
      </w:divBdr>
      <w:divsChild>
        <w:div w:id="316109604">
          <w:marLeft w:val="547"/>
          <w:marRight w:val="0"/>
          <w:marTop w:val="58"/>
          <w:marBottom w:val="0"/>
          <w:divBdr>
            <w:top w:val="none" w:sz="0" w:space="0" w:color="auto"/>
            <w:left w:val="none" w:sz="0" w:space="0" w:color="auto"/>
            <w:bottom w:val="none" w:sz="0" w:space="0" w:color="auto"/>
            <w:right w:val="none" w:sz="0" w:space="0" w:color="auto"/>
          </w:divBdr>
        </w:div>
        <w:div w:id="345865279">
          <w:marLeft w:val="547"/>
          <w:marRight w:val="0"/>
          <w:marTop w:val="48"/>
          <w:marBottom w:val="0"/>
          <w:divBdr>
            <w:top w:val="none" w:sz="0" w:space="0" w:color="auto"/>
            <w:left w:val="none" w:sz="0" w:space="0" w:color="auto"/>
            <w:bottom w:val="none" w:sz="0" w:space="0" w:color="auto"/>
            <w:right w:val="none" w:sz="0" w:space="0" w:color="auto"/>
          </w:divBdr>
        </w:div>
        <w:div w:id="397679059">
          <w:marLeft w:val="547"/>
          <w:marRight w:val="0"/>
          <w:marTop w:val="48"/>
          <w:marBottom w:val="0"/>
          <w:divBdr>
            <w:top w:val="none" w:sz="0" w:space="0" w:color="auto"/>
            <w:left w:val="none" w:sz="0" w:space="0" w:color="auto"/>
            <w:bottom w:val="none" w:sz="0" w:space="0" w:color="auto"/>
            <w:right w:val="none" w:sz="0" w:space="0" w:color="auto"/>
          </w:divBdr>
        </w:div>
        <w:div w:id="1475638446">
          <w:marLeft w:val="547"/>
          <w:marRight w:val="0"/>
          <w:marTop w:val="48"/>
          <w:marBottom w:val="0"/>
          <w:divBdr>
            <w:top w:val="none" w:sz="0" w:space="0" w:color="auto"/>
            <w:left w:val="none" w:sz="0" w:space="0" w:color="auto"/>
            <w:bottom w:val="none" w:sz="0" w:space="0" w:color="auto"/>
            <w:right w:val="none" w:sz="0" w:space="0" w:color="auto"/>
          </w:divBdr>
        </w:div>
        <w:div w:id="2114746224">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QuickStyle" Target="diagrams/quickStyle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7663E3-852C-4644-AC27-66632F16548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sv-SE"/>
        </a:p>
      </dgm:t>
    </dgm:pt>
    <dgm:pt modelId="{6F9F014B-2904-4F33-8B07-3FCC434FF99B}">
      <dgm:prSet phldrT="[Text]" custT="1"/>
      <dgm:spPr>
        <a:xfrm>
          <a:off x="1611821" y="333976"/>
          <a:ext cx="2576266" cy="257626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v-SE" sz="900">
              <a:solidFill>
                <a:sysClr val="window" lastClr="FFFFFF"/>
              </a:solidFill>
              <a:latin typeface="Calibri" panose="020F0502020204030204"/>
              <a:ea typeface="+mn-ea"/>
              <a:cs typeface="+mn-cs"/>
            </a:rPr>
            <a:t>Naturens ekosystem-gränser</a:t>
          </a:r>
        </a:p>
      </dgm:t>
    </dgm:pt>
    <dgm:pt modelId="{4F7B281B-F765-4068-A8D2-4C0827312416}" type="sibTrans" cxnId="{4F900C37-6550-4B4E-9334-8F713DB9EACC}">
      <dgm:prSet/>
      <dgm:spPr/>
      <dgm:t>
        <a:bodyPr/>
        <a:lstStyle/>
        <a:p>
          <a:endParaRPr lang="sv-SE"/>
        </a:p>
      </dgm:t>
    </dgm:pt>
    <dgm:pt modelId="{11BF4871-6103-4187-85A6-F13CD859FAC4}" type="parTrans" cxnId="{4F900C37-6550-4B4E-9334-8F713DB9EACC}">
      <dgm:prSet/>
      <dgm:spPr/>
      <dgm:t>
        <a:bodyPr/>
        <a:lstStyle/>
        <a:p>
          <a:endParaRPr lang="sv-SE"/>
        </a:p>
      </dgm:t>
    </dgm:pt>
    <dgm:pt modelId="{E8C2561D-B436-41A0-825D-0732BEFEE629}">
      <dgm:prSet phldrT="[Text]" custT="1"/>
      <dgm:spPr>
        <a:xfrm>
          <a:off x="2000742" y="853821"/>
          <a:ext cx="1939355" cy="19393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v-SE" sz="900">
              <a:solidFill>
                <a:sysClr val="window" lastClr="FFFFFF"/>
              </a:solidFill>
              <a:latin typeface="Calibri" panose="020F0502020204030204"/>
              <a:ea typeface="+mn-ea"/>
              <a:cs typeface="+mn-cs"/>
            </a:rPr>
            <a:t>Människan</a:t>
          </a:r>
        </a:p>
      </dgm:t>
    </dgm:pt>
    <dgm:pt modelId="{35FD0DEC-2ECA-4645-9857-ECBD4EC33B5F}" type="sibTrans" cxnId="{0FD88166-25B3-42AA-BC53-9E9EA03DCEFB}">
      <dgm:prSet/>
      <dgm:spPr/>
      <dgm:t>
        <a:bodyPr/>
        <a:lstStyle/>
        <a:p>
          <a:endParaRPr lang="sv-SE"/>
        </a:p>
      </dgm:t>
    </dgm:pt>
    <dgm:pt modelId="{69800509-BB48-44D7-84CC-3AE352970F09}" type="parTrans" cxnId="{0FD88166-25B3-42AA-BC53-9E9EA03DCEFB}">
      <dgm:prSet/>
      <dgm:spPr/>
      <dgm:t>
        <a:bodyPr/>
        <a:lstStyle/>
        <a:p>
          <a:endParaRPr lang="sv-SE"/>
        </a:p>
      </dgm:t>
    </dgm:pt>
    <dgm:pt modelId="{F5943C71-C708-4D74-8D05-937BB3733E6D}">
      <dgm:prSet phldrT="[Text]" custT="1"/>
      <dgm:spPr>
        <a:xfrm>
          <a:off x="2530035" y="1393171"/>
          <a:ext cx="1162748" cy="11627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v-SE" sz="900">
              <a:solidFill>
                <a:sysClr val="window" lastClr="FFFFFF"/>
              </a:solidFill>
              <a:latin typeface="Calibri" panose="020F0502020204030204"/>
              <a:ea typeface="+mn-ea"/>
              <a:cs typeface="+mn-cs"/>
            </a:rPr>
            <a:t>Samhället</a:t>
          </a:r>
        </a:p>
      </dgm:t>
    </dgm:pt>
    <dgm:pt modelId="{FD4ABB96-BDD8-4296-847E-EC46631185C0}" type="sibTrans" cxnId="{9A942603-0FD1-435C-93C6-57D7A20141EB}">
      <dgm:prSet/>
      <dgm:spPr/>
      <dgm:t>
        <a:bodyPr/>
        <a:lstStyle/>
        <a:p>
          <a:endParaRPr lang="sv-SE"/>
        </a:p>
      </dgm:t>
    </dgm:pt>
    <dgm:pt modelId="{5F53F1E0-76BB-47AB-B4E9-42083E32B665}" type="parTrans" cxnId="{9A942603-0FD1-435C-93C6-57D7A20141EB}">
      <dgm:prSet/>
      <dgm:spPr/>
      <dgm:t>
        <a:bodyPr/>
        <a:lstStyle/>
        <a:p>
          <a:endParaRPr lang="sv-SE"/>
        </a:p>
      </dgm:t>
    </dgm:pt>
    <dgm:pt modelId="{49A6B108-C6C2-4FCB-AA03-D245596CF216}" type="pres">
      <dgm:prSet presAssocID="{A57663E3-852C-4644-AC27-66632F16548F}" presName="Name0" presStyleCnt="0">
        <dgm:presLayoutVars>
          <dgm:chMax val="7"/>
          <dgm:resizeHandles val="exact"/>
        </dgm:presLayoutVars>
      </dgm:prSet>
      <dgm:spPr/>
      <dgm:t>
        <a:bodyPr/>
        <a:lstStyle/>
        <a:p>
          <a:endParaRPr lang="sv-SE"/>
        </a:p>
      </dgm:t>
    </dgm:pt>
    <dgm:pt modelId="{659954AF-ADD2-44EF-B3B6-66E4A10F4128}" type="pres">
      <dgm:prSet presAssocID="{A57663E3-852C-4644-AC27-66632F16548F}" presName="comp1" presStyleCnt="0"/>
      <dgm:spPr/>
    </dgm:pt>
    <dgm:pt modelId="{48EEAA16-9302-4DC0-8F2B-419DCE1862DD}" type="pres">
      <dgm:prSet presAssocID="{A57663E3-852C-4644-AC27-66632F16548F}" presName="circle1" presStyleLbl="node1" presStyleIdx="0" presStyleCnt="3" custScaleX="76147" custScaleY="76147"/>
      <dgm:spPr>
        <a:prstGeom prst="ellipse">
          <a:avLst/>
        </a:prstGeom>
      </dgm:spPr>
      <dgm:t>
        <a:bodyPr/>
        <a:lstStyle/>
        <a:p>
          <a:endParaRPr lang="sv-SE"/>
        </a:p>
      </dgm:t>
    </dgm:pt>
    <dgm:pt modelId="{D399CEF9-7CD0-4243-80E1-69CDD3C36E4E}" type="pres">
      <dgm:prSet presAssocID="{A57663E3-852C-4644-AC27-66632F16548F}" presName="c1text" presStyleLbl="node1" presStyleIdx="0" presStyleCnt="3">
        <dgm:presLayoutVars>
          <dgm:bulletEnabled val="1"/>
        </dgm:presLayoutVars>
      </dgm:prSet>
      <dgm:spPr/>
      <dgm:t>
        <a:bodyPr/>
        <a:lstStyle/>
        <a:p>
          <a:endParaRPr lang="sv-SE"/>
        </a:p>
      </dgm:t>
    </dgm:pt>
    <dgm:pt modelId="{272DF136-9E57-44CB-BA4F-AABDF32AEE81}" type="pres">
      <dgm:prSet presAssocID="{A57663E3-852C-4644-AC27-66632F16548F}" presName="comp2" presStyleCnt="0"/>
      <dgm:spPr/>
    </dgm:pt>
    <dgm:pt modelId="{E0375AD7-C139-434C-A27A-302051E1EE99}" type="pres">
      <dgm:prSet presAssocID="{A57663E3-852C-4644-AC27-66632F16548F}" presName="circle2" presStyleLbl="node1" presStyleIdx="1" presStyleCnt="3" custScaleX="66800" custScaleY="66800" custLinFactNeighborX="2777" custLinFactNeighborY="-8730"/>
      <dgm:spPr>
        <a:prstGeom prst="ellipse">
          <a:avLst/>
        </a:prstGeom>
      </dgm:spPr>
      <dgm:t>
        <a:bodyPr/>
        <a:lstStyle/>
        <a:p>
          <a:endParaRPr lang="sv-SE"/>
        </a:p>
      </dgm:t>
    </dgm:pt>
    <dgm:pt modelId="{CDE2514A-D71F-4909-A1C1-32B486F88DD0}" type="pres">
      <dgm:prSet presAssocID="{A57663E3-852C-4644-AC27-66632F16548F}" presName="c2text" presStyleLbl="node1" presStyleIdx="1" presStyleCnt="3">
        <dgm:presLayoutVars>
          <dgm:bulletEnabled val="1"/>
        </dgm:presLayoutVars>
      </dgm:prSet>
      <dgm:spPr/>
      <dgm:t>
        <a:bodyPr/>
        <a:lstStyle/>
        <a:p>
          <a:endParaRPr lang="sv-SE"/>
        </a:p>
      </dgm:t>
    </dgm:pt>
    <dgm:pt modelId="{25632D07-C03A-4C85-A069-88D4A44D116F}" type="pres">
      <dgm:prSet presAssocID="{A57663E3-852C-4644-AC27-66632F16548F}" presName="comp3" presStyleCnt="0"/>
      <dgm:spPr/>
    </dgm:pt>
    <dgm:pt modelId="{6C6F80DA-653F-4E1E-888E-E0C965EB6F8F}" type="pres">
      <dgm:prSet presAssocID="{A57663E3-852C-4644-AC27-66632F16548F}" presName="circle3" presStyleLbl="node1" presStyleIdx="2" presStyleCnt="3" custScaleX="68735" custScaleY="68735" custLinFactNeighborX="12500" custLinFactNeighborY="-29166"/>
      <dgm:spPr>
        <a:prstGeom prst="ellipse">
          <a:avLst/>
        </a:prstGeom>
      </dgm:spPr>
      <dgm:t>
        <a:bodyPr/>
        <a:lstStyle/>
        <a:p>
          <a:endParaRPr lang="sv-SE"/>
        </a:p>
      </dgm:t>
    </dgm:pt>
    <dgm:pt modelId="{0C20955F-414D-4794-953C-00CBB8AD41C6}" type="pres">
      <dgm:prSet presAssocID="{A57663E3-852C-4644-AC27-66632F16548F}" presName="c3text" presStyleLbl="node1" presStyleIdx="2" presStyleCnt="3">
        <dgm:presLayoutVars>
          <dgm:bulletEnabled val="1"/>
        </dgm:presLayoutVars>
      </dgm:prSet>
      <dgm:spPr/>
      <dgm:t>
        <a:bodyPr/>
        <a:lstStyle/>
        <a:p>
          <a:endParaRPr lang="sv-SE"/>
        </a:p>
      </dgm:t>
    </dgm:pt>
  </dgm:ptLst>
  <dgm:cxnLst>
    <dgm:cxn modelId="{868EAAC0-C9FB-4D41-8E32-11163B2F81FA}" type="presOf" srcId="{A57663E3-852C-4644-AC27-66632F16548F}" destId="{49A6B108-C6C2-4FCB-AA03-D245596CF216}" srcOrd="0" destOrd="0" presId="urn:microsoft.com/office/officeart/2005/8/layout/venn2"/>
    <dgm:cxn modelId="{9A942603-0FD1-435C-93C6-57D7A20141EB}" srcId="{A57663E3-852C-4644-AC27-66632F16548F}" destId="{F5943C71-C708-4D74-8D05-937BB3733E6D}" srcOrd="2" destOrd="0" parTransId="{5F53F1E0-76BB-47AB-B4E9-42083E32B665}" sibTransId="{FD4ABB96-BDD8-4296-847E-EC46631185C0}"/>
    <dgm:cxn modelId="{4F900C37-6550-4B4E-9334-8F713DB9EACC}" srcId="{A57663E3-852C-4644-AC27-66632F16548F}" destId="{6F9F014B-2904-4F33-8B07-3FCC434FF99B}" srcOrd="0" destOrd="0" parTransId="{11BF4871-6103-4187-85A6-F13CD859FAC4}" sibTransId="{4F7B281B-F765-4068-A8D2-4C0827312416}"/>
    <dgm:cxn modelId="{C7F2E6D3-689C-4FB1-B3FD-B29945CC143B}" type="presOf" srcId="{6F9F014B-2904-4F33-8B07-3FCC434FF99B}" destId="{D399CEF9-7CD0-4243-80E1-69CDD3C36E4E}" srcOrd="1" destOrd="0" presId="urn:microsoft.com/office/officeart/2005/8/layout/venn2"/>
    <dgm:cxn modelId="{4C8B7C6B-DF2B-4BF5-894C-8068D45BAD6E}" type="presOf" srcId="{E8C2561D-B436-41A0-825D-0732BEFEE629}" destId="{E0375AD7-C139-434C-A27A-302051E1EE99}" srcOrd="0" destOrd="0" presId="urn:microsoft.com/office/officeart/2005/8/layout/venn2"/>
    <dgm:cxn modelId="{9F692366-DE2A-4C5D-BD6C-F25F9884D674}" type="presOf" srcId="{F5943C71-C708-4D74-8D05-937BB3733E6D}" destId="{6C6F80DA-653F-4E1E-888E-E0C965EB6F8F}" srcOrd="0" destOrd="0" presId="urn:microsoft.com/office/officeart/2005/8/layout/venn2"/>
    <dgm:cxn modelId="{905D8FE7-C6C6-4B63-BD55-A04249F2ADBF}" type="presOf" srcId="{E8C2561D-B436-41A0-825D-0732BEFEE629}" destId="{CDE2514A-D71F-4909-A1C1-32B486F88DD0}" srcOrd="1" destOrd="0" presId="urn:microsoft.com/office/officeart/2005/8/layout/venn2"/>
    <dgm:cxn modelId="{0FD88166-25B3-42AA-BC53-9E9EA03DCEFB}" srcId="{A57663E3-852C-4644-AC27-66632F16548F}" destId="{E8C2561D-B436-41A0-825D-0732BEFEE629}" srcOrd="1" destOrd="0" parTransId="{69800509-BB48-44D7-84CC-3AE352970F09}" sibTransId="{35FD0DEC-2ECA-4645-9857-ECBD4EC33B5F}"/>
    <dgm:cxn modelId="{0A1A47C5-DF72-43E8-8174-7850FD00D3E4}" type="presOf" srcId="{F5943C71-C708-4D74-8D05-937BB3733E6D}" destId="{0C20955F-414D-4794-953C-00CBB8AD41C6}" srcOrd="1" destOrd="0" presId="urn:microsoft.com/office/officeart/2005/8/layout/venn2"/>
    <dgm:cxn modelId="{9F2B175B-A3D5-45B8-9823-A6738F229CC2}" type="presOf" srcId="{6F9F014B-2904-4F33-8B07-3FCC434FF99B}" destId="{48EEAA16-9302-4DC0-8F2B-419DCE1862DD}" srcOrd="0" destOrd="0" presId="urn:microsoft.com/office/officeart/2005/8/layout/venn2"/>
    <dgm:cxn modelId="{35024AD8-28E0-4782-A3FC-AD1B1051B0D9}" type="presParOf" srcId="{49A6B108-C6C2-4FCB-AA03-D245596CF216}" destId="{659954AF-ADD2-44EF-B3B6-66E4A10F4128}" srcOrd="0" destOrd="0" presId="urn:microsoft.com/office/officeart/2005/8/layout/venn2"/>
    <dgm:cxn modelId="{3E6BE105-2E26-4BFC-804F-622BD276522B}" type="presParOf" srcId="{659954AF-ADD2-44EF-B3B6-66E4A10F4128}" destId="{48EEAA16-9302-4DC0-8F2B-419DCE1862DD}" srcOrd="0" destOrd="0" presId="urn:microsoft.com/office/officeart/2005/8/layout/venn2"/>
    <dgm:cxn modelId="{2B080E3E-625A-42C6-B171-4A8AF6B8961A}" type="presParOf" srcId="{659954AF-ADD2-44EF-B3B6-66E4A10F4128}" destId="{D399CEF9-7CD0-4243-80E1-69CDD3C36E4E}" srcOrd="1" destOrd="0" presId="urn:microsoft.com/office/officeart/2005/8/layout/venn2"/>
    <dgm:cxn modelId="{F984FF05-FDF6-49A1-8A47-BD8A21CE1362}" type="presParOf" srcId="{49A6B108-C6C2-4FCB-AA03-D245596CF216}" destId="{272DF136-9E57-44CB-BA4F-AABDF32AEE81}" srcOrd="1" destOrd="0" presId="urn:microsoft.com/office/officeart/2005/8/layout/venn2"/>
    <dgm:cxn modelId="{7FB9EAD2-7D16-45F0-B8A8-10C2CA31D1F1}" type="presParOf" srcId="{272DF136-9E57-44CB-BA4F-AABDF32AEE81}" destId="{E0375AD7-C139-434C-A27A-302051E1EE99}" srcOrd="0" destOrd="0" presId="urn:microsoft.com/office/officeart/2005/8/layout/venn2"/>
    <dgm:cxn modelId="{A5B64862-848E-4BC4-AF41-62D823E47DF8}" type="presParOf" srcId="{272DF136-9E57-44CB-BA4F-AABDF32AEE81}" destId="{CDE2514A-D71F-4909-A1C1-32B486F88DD0}" srcOrd="1" destOrd="0" presId="urn:microsoft.com/office/officeart/2005/8/layout/venn2"/>
    <dgm:cxn modelId="{A7B7B9ED-313B-48C6-8478-6B7B6C893550}" type="presParOf" srcId="{49A6B108-C6C2-4FCB-AA03-D245596CF216}" destId="{25632D07-C03A-4C85-A069-88D4A44D116F}" srcOrd="2" destOrd="0" presId="urn:microsoft.com/office/officeart/2005/8/layout/venn2"/>
    <dgm:cxn modelId="{33BC0702-DB4F-4C39-BE44-13AA0A983C02}" type="presParOf" srcId="{25632D07-C03A-4C85-A069-88D4A44D116F}" destId="{6C6F80DA-653F-4E1E-888E-E0C965EB6F8F}" srcOrd="0" destOrd="0" presId="urn:microsoft.com/office/officeart/2005/8/layout/venn2"/>
    <dgm:cxn modelId="{1F9ECCC5-F033-4CAB-9490-2DC313F4FD48}" type="presParOf" srcId="{25632D07-C03A-4C85-A069-88D4A44D116F}" destId="{0C20955F-414D-4794-953C-00CBB8AD41C6}"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E37DEC-8FDD-4D9E-AD11-D5B7918074B6}" type="doc">
      <dgm:prSet loTypeId="urn:microsoft.com/office/officeart/2005/8/layout/lProcess2" loCatId="list" qsTypeId="urn:microsoft.com/office/officeart/2005/8/quickstyle/simple1#2" qsCatId="simple" csTypeId="urn:microsoft.com/office/officeart/2005/8/colors/accent1_2#2" csCatId="accent1" phldr="1"/>
      <dgm:spPr/>
      <dgm:t>
        <a:bodyPr/>
        <a:lstStyle/>
        <a:p>
          <a:endParaRPr lang="sv-SE"/>
        </a:p>
      </dgm:t>
    </dgm:pt>
    <dgm:pt modelId="{C85A186E-F352-4F84-A87A-268DDAD03C90}">
      <dgm:prSet phldrT="[Text]" custT="1"/>
      <dgm:spPr>
        <a:xfrm>
          <a:off x="1322" y="0"/>
          <a:ext cx="1297930" cy="3200400"/>
        </a:xfrm>
        <a:solidFill>
          <a:srgbClr val="5B9BD5">
            <a:tint val="40000"/>
            <a:hueOff val="0"/>
            <a:satOff val="0"/>
            <a:lumOff val="0"/>
            <a:alphaOff val="0"/>
          </a:srgbClr>
        </a:solidFill>
        <a:ln>
          <a:solidFill>
            <a:schemeClr val="tx2">
              <a:lumMod val="60000"/>
              <a:lumOff val="40000"/>
            </a:schemeClr>
          </a:solidFill>
        </a:ln>
        <a:effectLst/>
      </dgm:spPr>
      <dgm:t>
        <a:bodyPr/>
        <a:lstStyle/>
        <a:p>
          <a:pPr algn="ctr"/>
          <a:endParaRPr lang="sv-SE" sz="1100">
            <a:solidFill>
              <a:sysClr val="windowText" lastClr="000000">
                <a:hueOff val="0"/>
                <a:satOff val="0"/>
                <a:lumOff val="0"/>
                <a:alphaOff val="0"/>
              </a:sysClr>
            </a:solidFill>
            <a:latin typeface="Calibri" panose="020F0502020204030204"/>
            <a:ea typeface="+mn-ea"/>
            <a:cs typeface="+mn-cs"/>
          </a:endParaRPr>
        </a:p>
        <a:p>
          <a:pPr algn="ctr"/>
          <a:endParaRPr lang="sv-SE" sz="1100">
            <a:solidFill>
              <a:sysClr val="windowText" lastClr="000000">
                <a:hueOff val="0"/>
                <a:satOff val="0"/>
                <a:lumOff val="0"/>
                <a:alphaOff val="0"/>
              </a:sysClr>
            </a:solidFill>
            <a:latin typeface="Calibri" panose="020F0502020204030204"/>
            <a:ea typeface="+mn-ea"/>
            <a:cs typeface="+mn-cs"/>
          </a:endParaRPr>
        </a:p>
        <a:p>
          <a:pPr algn="ctr"/>
          <a:r>
            <a:rPr lang="sv-SE" sz="1100">
              <a:solidFill>
                <a:sysClr val="windowText" lastClr="000000">
                  <a:hueOff val="0"/>
                  <a:satOff val="0"/>
                  <a:lumOff val="0"/>
                  <a:alphaOff val="0"/>
                </a:sysClr>
              </a:solidFill>
              <a:latin typeface="Calibri" panose="020F0502020204030204"/>
              <a:ea typeface="+mn-ea"/>
              <a:cs typeface="+mn-cs"/>
            </a:rPr>
            <a:t>1.Passionerat entreprenörskap i samverkan</a:t>
          </a:r>
        </a:p>
      </dgm:t>
    </dgm:pt>
    <dgm:pt modelId="{BE37AE30-6A45-4613-B9D5-6621819FFE47}" type="parTrans" cxnId="{126345C4-971A-4517-867A-6C45B016A7E4}">
      <dgm:prSet/>
      <dgm:spPr/>
      <dgm:t>
        <a:bodyPr/>
        <a:lstStyle/>
        <a:p>
          <a:endParaRPr lang="sv-SE"/>
        </a:p>
      </dgm:t>
    </dgm:pt>
    <dgm:pt modelId="{96983537-638F-411B-BBA3-EB3BCD277FDD}" type="sibTrans" cxnId="{126345C4-971A-4517-867A-6C45B016A7E4}">
      <dgm:prSet/>
      <dgm:spPr/>
      <dgm:t>
        <a:bodyPr/>
        <a:lstStyle/>
        <a:p>
          <a:endParaRPr lang="sv-SE"/>
        </a:p>
      </dgm:t>
    </dgm:pt>
    <dgm:pt modelId="{9B05E7A2-0E32-405E-A5B8-76BBBD83DC8D}">
      <dgm:prSet phldrT="[Text]" custT="1"/>
      <dgm:spPr>
        <a:xfrm>
          <a:off x="1396597" y="0"/>
          <a:ext cx="1297930" cy="3200400"/>
        </a:xfrm>
        <a:solidFill>
          <a:srgbClr val="5B9BD5">
            <a:tint val="40000"/>
            <a:hueOff val="0"/>
            <a:satOff val="0"/>
            <a:lumOff val="0"/>
            <a:alphaOff val="0"/>
          </a:srgbClr>
        </a:solidFill>
        <a:ln>
          <a:solidFill>
            <a:schemeClr val="tx2">
              <a:lumMod val="60000"/>
              <a:lumOff val="40000"/>
            </a:schemeClr>
          </a:solidFill>
        </a:ln>
        <a:effectLst/>
      </dgm:spPr>
      <dgm:t>
        <a:bodyPr/>
        <a:lstStyle/>
        <a:p>
          <a:endParaRPr lang="sv-SE" sz="1200">
            <a:solidFill>
              <a:sysClr val="windowText" lastClr="000000">
                <a:hueOff val="0"/>
                <a:satOff val="0"/>
                <a:lumOff val="0"/>
                <a:alphaOff val="0"/>
              </a:sysClr>
            </a:solidFill>
            <a:latin typeface="Calibri" panose="020F0502020204030204"/>
            <a:ea typeface="+mn-ea"/>
            <a:cs typeface="+mn-cs"/>
          </a:endParaRPr>
        </a:p>
        <a:p>
          <a:endParaRPr lang="sv-SE" sz="1200">
            <a:solidFill>
              <a:sysClr val="windowText" lastClr="000000">
                <a:hueOff val="0"/>
                <a:satOff val="0"/>
                <a:lumOff val="0"/>
                <a:alphaOff val="0"/>
              </a:sysClr>
            </a:solidFill>
            <a:latin typeface="Calibri" panose="020F0502020204030204"/>
            <a:ea typeface="+mn-ea"/>
            <a:cs typeface="+mn-cs"/>
          </a:endParaRPr>
        </a:p>
        <a:p>
          <a:r>
            <a:rPr lang="sv-SE" sz="1200">
              <a:solidFill>
                <a:sysClr val="windowText" lastClr="000000">
                  <a:hueOff val="0"/>
                  <a:satOff val="0"/>
                  <a:lumOff val="0"/>
                  <a:alphaOff val="0"/>
                </a:sysClr>
              </a:solidFill>
              <a:latin typeface="Calibri" panose="020F0502020204030204"/>
              <a:ea typeface="+mn-ea"/>
              <a:cs typeface="+mn-cs"/>
            </a:rPr>
            <a:t>2. Levande lokalsamhällen för alla</a:t>
          </a:r>
        </a:p>
      </dgm:t>
    </dgm:pt>
    <dgm:pt modelId="{55069ADA-DCFD-4CA1-A6E3-0B6E384D8A48}" type="parTrans" cxnId="{03959BA7-8F86-40BA-ABBE-AD35EA423494}">
      <dgm:prSet/>
      <dgm:spPr/>
      <dgm:t>
        <a:bodyPr/>
        <a:lstStyle/>
        <a:p>
          <a:endParaRPr lang="sv-SE"/>
        </a:p>
      </dgm:t>
    </dgm:pt>
    <dgm:pt modelId="{C01BD6CB-5893-423B-993F-A83296E4A70C}" type="sibTrans" cxnId="{03959BA7-8F86-40BA-ABBE-AD35EA423494}">
      <dgm:prSet/>
      <dgm:spPr/>
      <dgm:t>
        <a:bodyPr/>
        <a:lstStyle/>
        <a:p>
          <a:endParaRPr lang="sv-SE"/>
        </a:p>
      </dgm:t>
    </dgm:pt>
    <dgm:pt modelId="{A9391C3C-5C32-47AC-9FED-39D936A071F8}">
      <dgm:prSet phldrT="[Text]" custT="1"/>
      <dgm:spPr>
        <a:xfrm>
          <a:off x="2791872" y="0"/>
          <a:ext cx="1297930" cy="3200400"/>
        </a:xfrm>
        <a:solidFill>
          <a:srgbClr val="5B9BD5">
            <a:tint val="40000"/>
            <a:hueOff val="0"/>
            <a:satOff val="0"/>
            <a:lumOff val="0"/>
            <a:alphaOff val="0"/>
          </a:srgbClr>
        </a:solidFill>
        <a:ln>
          <a:solidFill>
            <a:schemeClr val="tx2">
              <a:lumMod val="60000"/>
              <a:lumOff val="40000"/>
            </a:schemeClr>
          </a:solidFill>
        </a:ln>
        <a:effectLst/>
      </dgm:spPr>
      <dgm:t>
        <a:bodyPr/>
        <a:lstStyle/>
        <a:p>
          <a:endParaRPr lang="sv-SE" sz="1200">
            <a:solidFill>
              <a:sysClr val="windowText" lastClr="000000">
                <a:hueOff val="0"/>
                <a:satOff val="0"/>
                <a:lumOff val="0"/>
                <a:alphaOff val="0"/>
              </a:sysClr>
            </a:solidFill>
            <a:latin typeface="Calibri" panose="020F0502020204030204"/>
            <a:ea typeface="+mn-ea"/>
            <a:cs typeface="+mn-cs"/>
          </a:endParaRPr>
        </a:p>
        <a:p>
          <a:endParaRPr lang="sv-SE" sz="1200">
            <a:solidFill>
              <a:sysClr val="windowText" lastClr="000000">
                <a:hueOff val="0"/>
                <a:satOff val="0"/>
                <a:lumOff val="0"/>
                <a:alphaOff val="0"/>
              </a:sysClr>
            </a:solidFill>
            <a:latin typeface="Calibri" panose="020F0502020204030204"/>
            <a:ea typeface="+mn-ea"/>
            <a:cs typeface="+mn-cs"/>
          </a:endParaRPr>
        </a:p>
        <a:p>
          <a:r>
            <a:rPr lang="sv-SE" sz="1200">
              <a:solidFill>
                <a:sysClr val="windowText" lastClr="000000">
                  <a:hueOff val="0"/>
                  <a:satOff val="0"/>
                  <a:lumOff val="0"/>
                  <a:alphaOff val="0"/>
                </a:sysClr>
              </a:solidFill>
              <a:latin typeface="Calibri" panose="020F0502020204030204"/>
              <a:ea typeface="+mn-ea"/>
              <a:cs typeface="+mn-cs"/>
            </a:rPr>
            <a:t>3. Attraktiva och dynamiska natur- och kulturmiljöer</a:t>
          </a:r>
        </a:p>
      </dgm:t>
    </dgm:pt>
    <dgm:pt modelId="{B6D4F7A9-2DE1-4C5A-8F06-BDECF7396A8F}" type="parTrans" cxnId="{288063A1-9813-4100-9F8E-DE5F14257791}">
      <dgm:prSet/>
      <dgm:spPr/>
      <dgm:t>
        <a:bodyPr/>
        <a:lstStyle/>
        <a:p>
          <a:endParaRPr lang="sv-SE"/>
        </a:p>
      </dgm:t>
    </dgm:pt>
    <dgm:pt modelId="{2C3B0EB9-E0D6-48BF-86C6-50433F770D29}" type="sibTrans" cxnId="{288063A1-9813-4100-9F8E-DE5F14257791}">
      <dgm:prSet/>
      <dgm:spPr/>
      <dgm:t>
        <a:bodyPr/>
        <a:lstStyle/>
        <a:p>
          <a:endParaRPr lang="sv-SE"/>
        </a:p>
      </dgm:t>
    </dgm:pt>
    <dgm:pt modelId="{E3BF94FE-DC72-4F8F-9C1D-B3F26D709844}">
      <dgm:prSet phldrT="[Text]" custT="1"/>
      <dgm:spPr>
        <a:xfrm>
          <a:off x="4187147" y="0"/>
          <a:ext cx="1297930" cy="3200400"/>
        </a:xfrm>
        <a:solidFill>
          <a:srgbClr val="5B9BD5">
            <a:tint val="40000"/>
            <a:hueOff val="0"/>
            <a:satOff val="0"/>
            <a:lumOff val="0"/>
            <a:alphaOff val="0"/>
          </a:srgbClr>
        </a:solidFill>
        <a:ln>
          <a:solidFill>
            <a:schemeClr val="tx2">
              <a:lumMod val="60000"/>
              <a:lumOff val="40000"/>
            </a:schemeClr>
          </a:solidFill>
        </a:ln>
        <a:effectLst/>
      </dgm:spPr>
      <dgm:t>
        <a:bodyPr/>
        <a:lstStyle/>
        <a:p>
          <a:endParaRPr lang="sv-SE" sz="1200">
            <a:solidFill>
              <a:sysClr val="windowText" lastClr="000000">
                <a:hueOff val="0"/>
                <a:satOff val="0"/>
                <a:lumOff val="0"/>
                <a:alphaOff val="0"/>
              </a:sysClr>
            </a:solidFill>
            <a:latin typeface="Calibri" panose="020F0502020204030204"/>
            <a:ea typeface="+mn-ea"/>
            <a:cs typeface="+mn-cs"/>
          </a:endParaRPr>
        </a:p>
        <a:p>
          <a:endParaRPr lang="sv-SE" sz="1200">
            <a:solidFill>
              <a:sysClr val="windowText" lastClr="000000">
                <a:hueOff val="0"/>
                <a:satOff val="0"/>
                <a:lumOff val="0"/>
                <a:alphaOff val="0"/>
              </a:sysClr>
            </a:solidFill>
            <a:latin typeface="Calibri" panose="020F0502020204030204"/>
            <a:ea typeface="+mn-ea"/>
            <a:cs typeface="+mn-cs"/>
          </a:endParaRPr>
        </a:p>
        <a:p>
          <a:r>
            <a:rPr lang="sv-SE" sz="1200">
              <a:solidFill>
                <a:sysClr val="windowText" lastClr="000000">
                  <a:hueOff val="0"/>
                  <a:satOff val="0"/>
                  <a:lumOff val="0"/>
                  <a:alphaOff val="0"/>
                </a:sysClr>
              </a:solidFill>
              <a:latin typeface="Calibri" panose="020F0502020204030204"/>
              <a:ea typeface="+mn-ea"/>
              <a:cs typeface="+mn-cs"/>
            </a:rPr>
            <a:t>4. Innovation/</a:t>
          </a:r>
          <a:br>
            <a:rPr lang="sv-SE" sz="1200">
              <a:solidFill>
                <a:sysClr val="windowText" lastClr="000000">
                  <a:hueOff val="0"/>
                  <a:satOff val="0"/>
                  <a:lumOff val="0"/>
                  <a:alphaOff val="0"/>
                </a:sysClr>
              </a:solidFill>
              <a:latin typeface="Calibri" panose="020F0502020204030204"/>
              <a:ea typeface="+mn-ea"/>
              <a:cs typeface="+mn-cs"/>
            </a:rPr>
          </a:br>
          <a:r>
            <a:rPr lang="sv-SE" sz="1200">
              <a:solidFill>
                <a:sysClr val="windowText" lastClr="000000">
                  <a:hueOff val="0"/>
                  <a:satOff val="0"/>
                  <a:lumOff val="0"/>
                  <a:alphaOff val="0"/>
                </a:sysClr>
              </a:solidFill>
              <a:latin typeface="Calibri" panose="020F0502020204030204"/>
              <a:ea typeface="+mn-ea"/>
              <a:cs typeface="+mn-cs"/>
            </a:rPr>
            <a:t>Ny teknik/</a:t>
          </a:r>
          <a:br>
            <a:rPr lang="sv-SE" sz="1200">
              <a:solidFill>
                <a:sysClr val="windowText" lastClr="000000">
                  <a:hueOff val="0"/>
                  <a:satOff val="0"/>
                  <a:lumOff val="0"/>
                  <a:alphaOff val="0"/>
                </a:sysClr>
              </a:solidFill>
              <a:latin typeface="Calibri" panose="020F0502020204030204"/>
              <a:ea typeface="+mn-ea"/>
              <a:cs typeface="+mn-cs"/>
            </a:rPr>
          </a:br>
          <a:r>
            <a:rPr lang="sv-SE" sz="1200">
              <a:solidFill>
                <a:sysClr val="windowText" lastClr="000000">
                  <a:hueOff val="0"/>
                  <a:satOff val="0"/>
                  <a:lumOff val="0"/>
                  <a:alphaOff val="0"/>
                </a:sysClr>
              </a:solidFill>
              <a:latin typeface="Calibri" panose="020F0502020204030204"/>
              <a:ea typeface="+mn-ea"/>
              <a:cs typeface="+mn-cs"/>
            </a:rPr>
            <a:t>Nya lösningar/</a:t>
          </a:r>
          <a:br>
            <a:rPr lang="sv-SE" sz="1200">
              <a:solidFill>
                <a:sysClr val="windowText" lastClr="000000">
                  <a:hueOff val="0"/>
                  <a:satOff val="0"/>
                  <a:lumOff val="0"/>
                  <a:alphaOff val="0"/>
                </a:sysClr>
              </a:solidFill>
              <a:latin typeface="Calibri" panose="020F0502020204030204"/>
              <a:ea typeface="+mn-ea"/>
              <a:cs typeface="+mn-cs"/>
            </a:rPr>
          </a:br>
          <a:r>
            <a:rPr lang="sv-SE" sz="1200">
              <a:solidFill>
                <a:sysClr val="windowText" lastClr="000000">
                  <a:hueOff val="0"/>
                  <a:satOff val="0"/>
                  <a:lumOff val="0"/>
                  <a:alphaOff val="0"/>
                </a:sysClr>
              </a:solidFill>
              <a:latin typeface="Calibri" panose="020F0502020204030204"/>
              <a:ea typeface="+mn-ea"/>
              <a:cs typeface="+mn-cs"/>
            </a:rPr>
            <a:t>Forskning</a:t>
          </a:r>
        </a:p>
      </dgm:t>
    </dgm:pt>
    <dgm:pt modelId="{397E1136-FE89-4347-89E8-CEFA56D074E7}" type="parTrans" cxnId="{918A3B1E-FDB8-4AF6-800E-5525B289864F}">
      <dgm:prSet/>
      <dgm:spPr/>
      <dgm:t>
        <a:bodyPr/>
        <a:lstStyle/>
        <a:p>
          <a:endParaRPr lang="sv-SE"/>
        </a:p>
      </dgm:t>
    </dgm:pt>
    <dgm:pt modelId="{300DB940-AD15-4AB7-AD90-9D463A29E978}" type="sibTrans" cxnId="{918A3B1E-FDB8-4AF6-800E-5525B289864F}">
      <dgm:prSet/>
      <dgm:spPr/>
      <dgm:t>
        <a:bodyPr/>
        <a:lstStyle/>
        <a:p>
          <a:endParaRPr lang="sv-SE"/>
        </a:p>
      </dgm:t>
    </dgm:pt>
    <dgm:pt modelId="{A21223AD-2F29-49A7-AA80-1126093E3C02}" type="pres">
      <dgm:prSet presAssocID="{30E37DEC-8FDD-4D9E-AD11-D5B7918074B6}" presName="theList" presStyleCnt="0">
        <dgm:presLayoutVars>
          <dgm:dir/>
          <dgm:animLvl val="lvl"/>
          <dgm:resizeHandles val="exact"/>
        </dgm:presLayoutVars>
      </dgm:prSet>
      <dgm:spPr/>
      <dgm:t>
        <a:bodyPr/>
        <a:lstStyle/>
        <a:p>
          <a:endParaRPr lang="sv-SE"/>
        </a:p>
      </dgm:t>
    </dgm:pt>
    <dgm:pt modelId="{D705158C-5230-4135-B44D-E8355BE9A358}" type="pres">
      <dgm:prSet presAssocID="{C85A186E-F352-4F84-A87A-268DDAD03C90}" presName="compNode" presStyleCnt="0"/>
      <dgm:spPr/>
    </dgm:pt>
    <dgm:pt modelId="{F6E7EFBA-337C-41BE-84F8-27AA1FDF55BF}" type="pres">
      <dgm:prSet presAssocID="{C85A186E-F352-4F84-A87A-268DDAD03C90}" presName="aNode" presStyleLbl="bgShp" presStyleIdx="0" presStyleCnt="4"/>
      <dgm:spPr>
        <a:prstGeom prst="roundRect">
          <a:avLst>
            <a:gd name="adj" fmla="val 10000"/>
          </a:avLst>
        </a:prstGeom>
      </dgm:spPr>
      <dgm:t>
        <a:bodyPr/>
        <a:lstStyle/>
        <a:p>
          <a:endParaRPr lang="sv-SE"/>
        </a:p>
      </dgm:t>
    </dgm:pt>
    <dgm:pt modelId="{87A115D8-EC1A-4CA7-AA70-B62B41D8D0D4}" type="pres">
      <dgm:prSet presAssocID="{C85A186E-F352-4F84-A87A-268DDAD03C90}" presName="textNode" presStyleLbl="bgShp" presStyleIdx="0" presStyleCnt="4"/>
      <dgm:spPr/>
      <dgm:t>
        <a:bodyPr/>
        <a:lstStyle/>
        <a:p>
          <a:endParaRPr lang="sv-SE"/>
        </a:p>
      </dgm:t>
    </dgm:pt>
    <dgm:pt modelId="{93456216-7096-40D2-9141-025709D96493}" type="pres">
      <dgm:prSet presAssocID="{C85A186E-F352-4F84-A87A-268DDAD03C90}" presName="compChildNode" presStyleCnt="0"/>
      <dgm:spPr/>
    </dgm:pt>
    <dgm:pt modelId="{EC9322F6-D86C-4534-8BDA-DC5BAA1B989D}" type="pres">
      <dgm:prSet presAssocID="{C85A186E-F352-4F84-A87A-268DDAD03C90}" presName="theInnerList" presStyleCnt="0"/>
      <dgm:spPr/>
    </dgm:pt>
    <dgm:pt modelId="{F247F9FA-A25F-4BF1-B27C-19241E1263C7}" type="pres">
      <dgm:prSet presAssocID="{C85A186E-F352-4F84-A87A-268DDAD03C90}" presName="aSpace" presStyleCnt="0"/>
      <dgm:spPr/>
    </dgm:pt>
    <dgm:pt modelId="{418A4279-36AE-4B63-9412-D4EC2BEE9F69}" type="pres">
      <dgm:prSet presAssocID="{9B05E7A2-0E32-405E-A5B8-76BBBD83DC8D}" presName="compNode" presStyleCnt="0"/>
      <dgm:spPr/>
    </dgm:pt>
    <dgm:pt modelId="{A5883254-8A30-4984-AF30-38B2503774BC}" type="pres">
      <dgm:prSet presAssocID="{9B05E7A2-0E32-405E-A5B8-76BBBD83DC8D}" presName="aNode" presStyleLbl="bgShp" presStyleIdx="1" presStyleCnt="4"/>
      <dgm:spPr>
        <a:prstGeom prst="roundRect">
          <a:avLst>
            <a:gd name="adj" fmla="val 10000"/>
          </a:avLst>
        </a:prstGeom>
      </dgm:spPr>
      <dgm:t>
        <a:bodyPr/>
        <a:lstStyle/>
        <a:p>
          <a:endParaRPr lang="sv-SE"/>
        </a:p>
      </dgm:t>
    </dgm:pt>
    <dgm:pt modelId="{AFCA14E3-A7BC-4237-88DB-AFEA52005A2D}" type="pres">
      <dgm:prSet presAssocID="{9B05E7A2-0E32-405E-A5B8-76BBBD83DC8D}" presName="textNode" presStyleLbl="bgShp" presStyleIdx="1" presStyleCnt="4"/>
      <dgm:spPr/>
      <dgm:t>
        <a:bodyPr/>
        <a:lstStyle/>
        <a:p>
          <a:endParaRPr lang="sv-SE"/>
        </a:p>
      </dgm:t>
    </dgm:pt>
    <dgm:pt modelId="{AED4B020-F294-424D-8AB3-C77BE262ED13}" type="pres">
      <dgm:prSet presAssocID="{9B05E7A2-0E32-405E-A5B8-76BBBD83DC8D}" presName="compChildNode" presStyleCnt="0"/>
      <dgm:spPr/>
    </dgm:pt>
    <dgm:pt modelId="{B95FD799-23C3-4696-B653-AD5A85BEAE8D}" type="pres">
      <dgm:prSet presAssocID="{9B05E7A2-0E32-405E-A5B8-76BBBD83DC8D}" presName="theInnerList" presStyleCnt="0"/>
      <dgm:spPr/>
    </dgm:pt>
    <dgm:pt modelId="{77F71EA6-82BE-4F59-8172-26C944244B1E}" type="pres">
      <dgm:prSet presAssocID="{9B05E7A2-0E32-405E-A5B8-76BBBD83DC8D}" presName="aSpace" presStyleCnt="0"/>
      <dgm:spPr/>
    </dgm:pt>
    <dgm:pt modelId="{A86F31EE-52FF-4BC3-958A-588BABA945B2}" type="pres">
      <dgm:prSet presAssocID="{A9391C3C-5C32-47AC-9FED-39D936A071F8}" presName="compNode" presStyleCnt="0"/>
      <dgm:spPr/>
    </dgm:pt>
    <dgm:pt modelId="{5AEA9DC2-7C18-4249-9B3C-14984E879A00}" type="pres">
      <dgm:prSet presAssocID="{A9391C3C-5C32-47AC-9FED-39D936A071F8}" presName="aNode" presStyleLbl="bgShp" presStyleIdx="2" presStyleCnt="4"/>
      <dgm:spPr>
        <a:prstGeom prst="roundRect">
          <a:avLst>
            <a:gd name="adj" fmla="val 10000"/>
          </a:avLst>
        </a:prstGeom>
      </dgm:spPr>
      <dgm:t>
        <a:bodyPr/>
        <a:lstStyle/>
        <a:p>
          <a:endParaRPr lang="sv-SE"/>
        </a:p>
      </dgm:t>
    </dgm:pt>
    <dgm:pt modelId="{0F1088E2-3E7B-4113-B828-A56D48D1DC52}" type="pres">
      <dgm:prSet presAssocID="{A9391C3C-5C32-47AC-9FED-39D936A071F8}" presName="textNode" presStyleLbl="bgShp" presStyleIdx="2" presStyleCnt="4"/>
      <dgm:spPr/>
      <dgm:t>
        <a:bodyPr/>
        <a:lstStyle/>
        <a:p>
          <a:endParaRPr lang="sv-SE"/>
        </a:p>
      </dgm:t>
    </dgm:pt>
    <dgm:pt modelId="{62890830-C550-4166-8AD6-78276D18118D}" type="pres">
      <dgm:prSet presAssocID="{A9391C3C-5C32-47AC-9FED-39D936A071F8}" presName="compChildNode" presStyleCnt="0"/>
      <dgm:spPr/>
    </dgm:pt>
    <dgm:pt modelId="{EAB70052-525F-4DDB-BA82-8581B1E3601A}" type="pres">
      <dgm:prSet presAssocID="{A9391C3C-5C32-47AC-9FED-39D936A071F8}" presName="theInnerList" presStyleCnt="0"/>
      <dgm:spPr/>
    </dgm:pt>
    <dgm:pt modelId="{DAB49DDF-A49E-4AE1-8EFC-056D134D2D1C}" type="pres">
      <dgm:prSet presAssocID="{A9391C3C-5C32-47AC-9FED-39D936A071F8}" presName="aSpace" presStyleCnt="0"/>
      <dgm:spPr/>
    </dgm:pt>
    <dgm:pt modelId="{9B419D71-997A-4417-A74A-F6B4284B1A84}" type="pres">
      <dgm:prSet presAssocID="{E3BF94FE-DC72-4F8F-9C1D-B3F26D709844}" presName="compNode" presStyleCnt="0"/>
      <dgm:spPr/>
    </dgm:pt>
    <dgm:pt modelId="{2A175C35-DB84-4F4B-B2CD-803A7959AFF0}" type="pres">
      <dgm:prSet presAssocID="{E3BF94FE-DC72-4F8F-9C1D-B3F26D709844}" presName="aNode" presStyleLbl="bgShp" presStyleIdx="3" presStyleCnt="4"/>
      <dgm:spPr>
        <a:prstGeom prst="roundRect">
          <a:avLst>
            <a:gd name="adj" fmla="val 10000"/>
          </a:avLst>
        </a:prstGeom>
      </dgm:spPr>
      <dgm:t>
        <a:bodyPr/>
        <a:lstStyle/>
        <a:p>
          <a:endParaRPr lang="sv-SE"/>
        </a:p>
      </dgm:t>
    </dgm:pt>
    <dgm:pt modelId="{37C3F662-41C5-4DD0-BE43-B78CE502D929}" type="pres">
      <dgm:prSet presAssocID="{E3BF94FE-DC72-4F8F-9C1D-B3F26D709844}" presName="textNode" presStyleLbl="bgShp" presStyleIdx="3" presStyleCnt="4"/>
      <dgm:spPr/>
      <dgm:t>
        <a:bodyPr/>
        <a:lstStyle/>
        <a:p>
          <a:endParaRPr lang="sv-SE"/>
        </a:p>
      </dgm:t>
    </dgm:pt>
    <dgm:pt modelId="{133CECEB-C81D-4248-A984-32F7426A612B}" type="pres">
      <dgm:prSet presAssocID="{E3BF94FE-DC72-4F8F-9C1D-B3F26D709844}" presName="compChildNode" presStyleCnt="0"/>
      <dgm:spPr/>
    </dgm:pt>
    <dgm:pt modelId="{F812CBEF-7FFB-4EED-B358-673088169102}" type="pres">
      <dgm:prSet presAssocID="{E3BF94FE-DC72-4F8F-9C1D-B3F26D709844}" presName="theInnerList" presStyleCnt="0"/>
      <dgm:spPr/>
    </dgm:pt>
  </dgm:ptLst>
  <dgm:cxnLst>
    <dgm:cxn modelId="{918A3B1E-FDB8-4AF6-800E-5525B289864F}" srcId="{30E37DEC-8FDD-4D9E-AD11-D5B7918074B6}" destId="{E3BF94FE-DC72-4F8F-9C1D-B3F26D709844}" srcOrd="3" destOrd="0" parTransId="{397E1136-FE89-4347-89E8-CEFA56D074E7}" sibTransId="{300DB940-AD15-4AB7-AD90-9D463A29E978}"/>
    <dgm:cxn modelId="{34520B9D-64D6-4519-A88A-1F93E857B871}" type="presOf" srcId="{30E37DEC-8FDD-4D9E-AD11-D5B7918074B6}" destId="{A21223AD-2F29-49A7-AA80-1126093E3C02}" srcOrd="0" destOrd="0" presId="urn:microsoft.com/office/officeart/2005/8/layout/lProcess2"/>
    <dgm:cxn modelId="{03959BA7-8F86-40BA-ABBE-AD35EA423494}" srcId="{30E37DEC-8FDD-4D9E-AD11-D5B7918074B6}" destId="{9B05E7A2-0E32-405E-A5B8-76BBBD83DC8D}" srcOrd="1" destOrd="0" parTransId="{55069ADA-DCFD-4CA1-A6E3-0B6E384D8A48}" sibTransId="{C01BD6CB-5893-423B-993F-A83296E4A70C}"/>
    <dgm:cxn modelId="{083110DF-9FC7-464A-AF46-A2C57034DB2A}" type="presOf" srcId="{9B05E7A2-0E32-405E-A5B8-76BBBD83DC8D}" destId="{AFCA14E3-A7BC-4237-88DB-AFEA52005A2D}" srcOrd="1" destOrd="0" presId="urn:microsoft.com/office/officeart/2005/8/layout/lProcess2"/>
    <dgm:cxn modelId="{B8E2E13E-5796-41AB-B877-B49E68FA0272}" type="presOf" srcId="{A9391C3C-5C32-47AC-9FED-39D936A071F8}" destId="{5AEA9DC2-7C18-4249-9B3C-14984E879A00}" srcOrd="0" destOrd="0" presId="urn:microsoft.com/office/officeart/2005/8/layout/lProcess2"/>
    <dgm:cxn modelId="{E26212E8-6969-4CE3-AC40-C42CCB21DE3D}" type="presOf" srcId="{9B05E7A2-0E32-405E-A5B8-76BBBD83DC8D}" destId="{A5883254-8A30-4984-AF30-38B2503774BC}" srcOrd="0" destOrd="0" presId="urn:microsoft.com/office/officeart/2005/8/layout/lProcess2"/>
    <dgm:cxn modelId="{288063A1-9813-4100-9F8E-DE5F14257791}" srcId="{30E37DEC-8FDD-4D9E-AD11-D5B7918074B6}" destId="{A9391C3C-5C32-47AC-9FED-39D936A071F8}" srcOrd="2" destOrd="0" parTransId="{B6D4F7A9-2DE1-4C5A-8F06-BDECF7396A8F}" sibTransId="{2C3B0EB9-E0D6-48BF-86C6-50433F770D29}"/>
    <dgm:cxn modelId="{D47E9442-47FC-4CE1-9786-8A2BF7A59ED2}" type="presOf" srcId="{C85A186E-F352-4F84-A87A-268DDAD03C90}" destId="{87A115D8-EC1A-4CA7-AA70-B62B41D8D0D4}" srcOrd="1" destOrd="0" presId="urn:microsoft.com/office/officeart/2005/8/layout/lProcess2"/>
    <dgm:cxn modelId="{126345C4-971A-4517-867A-6C45B016A7E4}" srcId="{30E37DEC-8FDD-4D9E-AD11-D5B7918074B6}" destId="{C85A186E-F352-4F84-A87A-268DDAD03C90}" srcOrd="0" destOrd="0" parTransId="{BE37AE30-6A45-4613-B9D5-6621819FFE47}" sibTransId="{96983537-638F-411B-BBA3-EB3BCD277FDD}"/>
    <dgm:cxn modelId="{66BB6B76-A5C1-44F3-B00D-79AD875B0FD3}" type="presOf" srcId="{E3BF94FE-DC72-4F8F-9C1D-B3F26D709844}" destId="{2A175C35-DB84-4F4B-B2CD-803A7959AFF0}" srcOrd="0" destOrd="0" presId="urn:microsoft.com/office/officeart/2005/8/layout/lProcess2"/>
    <dgm:cxn modelId="{AF46AB6C-3D7A-4207-8180-CFA66E7E7093}" type="presOf" srcId="{E3BF94FE-DC72-4F8F-9C1D-B3F26D709844}" destId="{37C3F662-41C5-4DD0-BE43-B78CE502D929}" srcOrd="1" destOrd="0" presId="urn:microsoft.com/office/officeart/2005/8/layout/lProcess2"/>
    <dgm:cxn modelId="{625F3F80-B82B-4B9B-A9D2-EF6F7C371A1A}" type="presOf" srcId="{A9391C3C-5C32-47AC-9FED-39D936A071F8}" destId="{0F1088E2-3E7B-4113-B828-A56D48D1DC52}" srcOrd="1" destOrd="0" presId="urn:microsoft.com/office/officeart/2005/8/layout/lProcess2"/>
    <dgm:cxn modelId="{AF6C4275-9423-4FD5-9FDF-4D0F5E47BBC2}" type="presOf" srcId="{C85A186E-F352-4F84-A87A-268DDAD03C90}" destId="{F6E7EFBA-337C-41BE-84F8-27AA1FDF55BF}" srcOrd="0" destOrd="0" presId="urn:microsoft.com/office/officeart/2005/8/layout/lProcess2"/>
    <dgm:cxn modelId="{4A3C69DB-A46D-4264-BD67-26159504A2BC}" type="presParOf" srcId="{A21223AD-2F29-49A7-AA80-1126093E3C02}" destId="{D705158C-5230-4135-B44D-E8355BE9A358}" srcOrd="0" destOrd="0" presId="urn:microsoft.com/office/officeart/2005/8/layout/lProcess2"/>
    <dgm:cxn modelId="{DF9B0623-B045-45C3-B380-4480D17E89E6}" type="presParOf" srcId="{D705158C-5230-4135-B44D-E8355BE9A358}" destId="{F6E7EFBA-337C-41BE-84F8-27AA1FDF55BF}" srcOrd="0" destOrd="0" presId="urn:microsoft.com/office/officeart/2005/8/layout/lProcess2"/>
    <dgm:cxn modelId="{FAB14FE8-5511-4C2A-A474-B5A5825F4D68}" type="presParOf" srcId="{D705158C-5230-4135-B44D-E8355BE9A358}" destId="{87A115D8-EC1A-4CA7-AA70-B62B41D8D0D4}" srcOrd="1" destOrd="0" presId="urn:microsoft.com/office/officeart/2005/8/layout/lProcess2"/>
    <dgm:cxn modelId="{5CCEE915-8018-4929-858A-52B8D4CC7641}" type="presParOf" srcId="{D705158C-5230-4135-B44D-E8355BE9A358}" destId="{93456216-7096-40D2-9141-025709D96493}" srcOrd="2" destOrd="0" presId="urn:microsoft.com/office/officeart/2005/8/layout/lProcess2"/>
    <dgm:cxn modelId="{19B9133E-9853-4119-84C9-B525D9C277DE}" type="presParOf" srcId="{93456216-7096-40D2-9141-025709D96493}" destId="{EC9322F6-D86C-4534-8BDA-DC5BAA1B989D}" srcOrd="0" destOrd="0" presId="urn:microsoft.com/office/officeart/2005/8/layout/lProcess2"/>
    <dgm:cxn modelId="{A7BF2108-182A-49BE-972A-C7008DADCDC0}" type="presParOf" srcId="{A21223AD-2F29-49A7-AA80-1126093E3C02}" destId="{F247F9FA-A25F-4BF1-B27C-19241E1263C7}" srcOrd="1" destOrd="0" presId="urn:microsoft.com/office/officeart/2005/8/layout/lProcess2"/>
    <dgm:cxn modelId="{358A48CC-882A-4CBC-89B0-ADC27CFC7830}" type="presParOf" srcId="{A21223AD-2F29-49A7-AA80-1126093E3C02}" destId="{418A4279-36AE-4B63-9412-D4EC2BEE9F69}" srcOrd="2" destOrd="0" presId="urn:microsoft.com/office/officeart/2005/8/layout/lProcess2"/>
    <dgm:cxn modelId="{0DFCF38D-C2C5-4E30-AF9E-9C0C4F66C279}" type="presParOf" srcId="{418A4279-36AE-4B63-9412-D4EC2BEE9F69}" destId="{A5883254-8A30-4984-AF30-38B2503774BC}" srcOrd="0" destOrd="0" presId="urn:microsoft.com/office/officeart/2005/8/layout/lProcess2"/>
    <dgm:cxn modelId="{E48F0968-AA86-4C73-8C05-47E3933E63D8}" type="presParOf" srcId="{418A4279-36AE-4B63-9412-D4EC2BEE9F69}" destId="{AFCA14E3-A7BC-4237-88DB-AFEA52005A2D}" srcOrd="1" destOrd="0" presId="urn:microsoft.com/office/officeart/2005/8/layout/lProcess2"/>
    <dgm:cxn modelId="{08C4E4F5-FE85-4940-9633-BA06D108B137}" type="presParOf" srcId="{418A4279-36AE-4B63-9412-D4EC2BEE9F69}" destId="{AED4B020-F294-424D-8AB3-C77BE262ED13}" srcOrd="2" destOrd="0" presId="urn:microsoft.com/office/officeart/2005/8/layout/lProcess2"/>
    <dgm:cxn modelId="{81668056-47D0-434F-B580-E84B0E8EF2F8}" type="presParOf" srcId="{AED4B020-F294-424D-8AB3-C77BE262ED13}" destId="{B95FD799-23C3-4696-B653-AD5A85BEAE8D}" srcOrd="0" destOrd="0" presId="urn:microsoft.com/office/officeart/2005/8/layout/lProcess2"/>
    <dgm:cxn modelId="{70F2241D-9CB1-4C2F-9A33-79766B532953}" type="presParOf" srcId="{A21223AD-2F29-49A7-AA80-1126093E3C02}" destId="{77F71EA6-82BE-4F59-8172-26C944244B1E}" srcOrd="3" destOrd="0" presId="urn:microsoft.com/office/officeart/2005/8/layout/lProcess2"/>
    <dgm:cxn modelId="{FCB7E64B-2C6D-49A9-8997-D6E1E260D8E3}" type="presParOf" srcId="{A21223AD-2F29-49A7-AA80-1126093E3C02}" destId="{A86F31EE-52FF-4BC3-958A-588BABA945B2}" srcOrd="4" destOrd="0" presId="urn:microsoft.com/office/officeart/2005/8/layout/lProcess2"/>
    <dgm:cxn modelId="{A2CC6503-8EEE-467E-A10C-1DC3AC995D59}" type="presParOf" srcId="{A86F31EE-52FF-4BC3-958A-588BABA945B2}" destId="{5AEA9DC2-7C18-4249-9B3C-14984E879A00}" srcOrd="0" destOrd="0" presId="urn:microsoft.com/office/officeart/2005/8/layout/lProcess2"/>
    <dgm:cxn modelId="{3717FCAB-12B4-47A8-B411-102D489EDAE1}" type="presParOf" srcId="{A86F31EE-52FF-4BC3-958A-588BABA945B2}" destId="{0F1088E2-3E7B-4113-B828-A56D48D1DC52}" srcOrd="1" destOrd="0" presId="urn:microsoft.com/office/officeart/2005/8/layout/lProcess2"/>
    <dgm:cxn modelId="{F25F20B2-3B7C-4288-AF12-79B328D353EC}" type="presParOf" srcId="{A86F31EE-52FF-4BC3-958A-588BABA945B2}" destId="{62890830-C550-4166-8AD6-78276D18118D}" srcOrd="2" destOrd="0" presId="urn:microsoft.com/office/officeart/2005/8/layout/lProcess2"/>
    <dgm:cxn modelId="{D50F34DB-0450-441C-AA3A-CAF7E93A1133}" type="presParOf" srcId="{62890830-C550-4166-8AD6-78276D18118D}" destId="{EAB70052-525F-4DDB-BA82-8581B1E3601A}" srcOrd="0" destOrd="0" presId="urn:microsoft.com/office/officeart/2005/8/layout/lProcess2"/>
    <dgm:cxn modelId="{DE1E4B84-B2A9-4CEA-80C7-0F00843D868B}" type="presParOf" srcId="{A21223AD-2F29-49A7-AA80-1126093E3C02}" destId="{DAB49DDF-A49E-4AE1-8EFC-056D134D2D1C}" srcOrd="5" destOrd="0" presId="urn:microsoft.com/office/officeart/2005/8/layout/lProcess2"/>
    <dgm:cxn modelId="{1ABE70D3-71E2-44B9-AD96-CC45973A986D}" type="presParOf" srcId="{A21223AD-2F29-49A7-AA80-1126093E3C02}" destId="{9B419D71-997A-4417-A74A-F6B4284B1A84}" srcOrd="6" destOrd="0" presId="urn:microsoft.com/office/officeart/2005/8/layout/lProcess2"/>
    <dgm:cxn modelId="{0F81AD37-CEF8-4DC6-8FEA-41A6FD73A20D}" type="presParOf" srcId="{9B419D71-997A-4417-A74A-F6B4284B1A84}" destId="{2A175C35-DB84-4F4B-B2CD-803A7959AFF0}" srcOrd="0" destOrd="0" presId="urn:microsoft.com/office/officeart/2005/8/layout/lProcess2"/>
    <dgm:cxn modelId="{6F0B1C73-A495-42F5-B434-0EE1E79E27C0}" type="presParOf" srcId="{9B419D71-997A-4417-A74A-F6B4284B1A84}" destId="{37C3F662-41C5-4DD0-BE43-B78CE502D929}" srcOrd="1" destOrd="0" presId="urn:microsoft.com/office/officeart/2005/8/layout/lProcess2"/>
    <dgm:cxn modelId="{AD230D63-AEA1-49A5-92FE-F92177151488}" type="presParOf" srcId="{9B419D71-997A-4417-A74A-F6B4284B1A84}" destId="{133CECEB-C81D-4248-A984-32F7426A612B}" srcOrd="2" destOrd="0" presId="urn:microsoft.com/office/officeart/2005/8/layout/lProcess2"/>
    <dgm:cxn modelId="{906D1C15-89D1-4ADE-96DC-5265B9510716}" type="presParOf" srcId="{133CECEB-C81D-4248-A984-32F7426A612B}" destId="{F812CBEF-7FFB-4EED-B358-673088169102}" srcOrd="0" destOrd="0" presId="urn:microsoft.com/office/officeart/2005/8/layout/lProcess2"/>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EAA16-9302-4DC0-8F2B-419DCE1862DD}">
      <dsp:nvSpPr>
        <dsp:cNvPr id="0" name=""/>
        <dsp:cNvSpPr/>
      </dsp:nvSpPr>
      <dsp:spPr>
        <a:xfrm>
          <a:off x="332090" y="357098"/>
          <a:ext cx="2120294" cy="212029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a:solidFill>
                <a:sysClr val="window" lastClr="FFFFFF"/>
              </a:solidFill>
              <a:latin typeface="Calibri" panose="020F0502020204030204"/>
              <a:ea typeface="+mn-ea"/>
              <a:cs typeface="+mn-cs"/>
            </a:rPr>
            <a:t>Naturens ekosystem-gränser</a:t>
          </a:r>
        </a:p>
      </dsp:txBody>
      <dsp:txXfrm>
        <a:off x="1021716" y="463113"/>
        <a:ext cx="741042" cy="318044"/>
      </dsp:txXfrm>
    </dsp:sp>
    <dsp:sp modelId="{E0375AD7-C139-434C-A27A-302051E1EE99}">
      <dsp:nvSpPr>
        <dsp:cNvPr id="0" name=""/>
        <dsp:cNvSpPr/>
      </dsp:nvSpPr>
      <dsp:spPr>
        <a:xfrm>
          <a:off x="752720" y="885480"/>
          <a:ext cx="1395021" cy="139502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a:solidFill>
                <a:sysClr val="window" lastClr="FFFFFF"/>
              </a:solidFill>
              <a:latin typeface="Calibri" panose="020F0502020204030204"/>
              <a:ea typeface="+mn-ea"/>
              <a:cs typeface="+mn-cs"/>
            </a:rPr>
            <a:t>Människan</a:t>
          </a:r>
        </a:p>
      </dsp:txBody>
      <dsp:txXfrm>
        <a:off x="1125191" y="972669"/>
        <a:ext cx="650080" cy="261566"/>
      </dsp:txXfrm>
    </dsp:sp>
    <dsp:sp modelId="{6C6F80DA-653F-4E1E-888E-E0C965EB6F8F}">
      <dsp:nvSpPr>
        <dsp:cNvPr id="0" name=""/>
        <dsp:cNvSpPr/>
      </dsp:nvSpPr>
      <dsp:spPr>
        <a:xfrm>
          <a:off x="1087789" y="1228827"/>
          <a:ext cx="956954" cy="95695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sv-SE" sz="900" kern="1200">
              <a:solidFill>
                <a:sysClr val="window" lastClr="FFFFFF"/>
              </a:solidFill>
              <a:latin typeface="Calibri" panose="020F0502020204030204"/>
              <a:ea typeface="+mn-ea"/>
              <a:cs typeface="+mn-cs"/>
            </a:rPr>
            <a:t>Samhället</a:t>
          </a:r>
        </a:p>
      </dsp:txBody>
      <dsp:txXfrm>
        <a:off x="1227932" y="1468065"/>
        <a:ext cx="676668" cy="478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EFBA-337C-41BE-84F8-27AA1FDF55BF}">
      <dsp:nvSpPr>
        <dsp:cNvPr id="0" name=""/>
        <dsp:cNvSpPr/>
      </dsp:nvSpPr>
      <dsp:spPr>
        <a:xfrm>
          <a:off x="1356" y="0"/>
          <a:ext cx="1330979" cy="933450"/>
        </a:xfrm>
        <a:prstGeom prst="roundRect">
          <a:avLst>
            <a:gd name="adj" fmla="val 10000"/>
          </a:avLst>
        </a:prstGeom>
        <a:solidFill>
          <a:srgbClr val="5B9BD5">
            <a:tint val="40000"/>
            <a:hueOff val="0"/>
            <a:satOff val="0"/>
            <a:lumOff val="0"/>
            <a:alphaOff val="0"/>
          </a:srgbClr>
        </a:solidFill>
        <a:ln>
          <a:solidFill>
            <a:schemeClr val="tx2">
              <a:lumMod val="60000"/>
              <a:lumOff val="40000"/>
            </a:schemeClr>
          </a:solid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sv-SE" sz="1100"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endParaRPr lang="sv-SE" sz="1100" kern="1200">
            <a:solidFill>
              <a:sysClr val="windowText" lastClr="000000">
                <a:hueOff val="0"/>
                <a:satOff val="0"/>
                <a:lumOff val="0"/>
                <a:alphaOff val="0"/>
              </a:sysClr>
            </a:solidFill>
            <a:latin typeface="Calibri" panose="020F0502020204030204"/>
            <a:ea typeface="+mn-ea"/>
            <a:cs typeface="+mn-cs"/>
          </a:endParaRPr>
        </a:p>
        <a:p>
          <a:pPr lvl="0" algn="ctr" defTabSz="488950">
            <a:lnSpc>
              <a:spcPct val="90000"/>
            </a:lnSpc>
            <a:spcBef>
              <a:spcPct val="0"/>
            </a:spcBef>
            <a:spcAft>
              <a:spcPct val="35000"/>
            </a:spcAft>
          </a:pPr>
          <a:r>
            <a:rPr lang="sv-SE" sz="1100" kern="1200">
              <a:solidFill>
                <a:sysClr val="windowText" lastClr="000000">
                  <a:hueOff val="0"/>
                  <a:satOff val="0"/>
                  <a:lumOff val="0"/>
                  <a:alphaOff val="0"/>
                </a:sysClr>
              </a:solidFill>
              <a:latin typeface="Calibri" panose="020F0502020204030204"/>
              <a:ea typeface="+mn-ea"/>
              <a:cs typeface="+mn-cs"/>
            </a:rPr>
            <a:t>1.Passionerat entreprenörskap i samverkan</a:t>
          </a:r>
        </a:p>
      </dsp:txBody>
      <dsp:txXfrm>
        <a:off x="1356" y="0"/>
        <a:ext cx="1330979" cy="280035"/>
      </dsp:txXfrm>
    </dsp:sp>
    <dsp:sp modelId="{A5883254-8A30-4984-AF30-38B2503774BC}">
      <dsp:nvSpPr>
        <dsp:cNvPr id="0" name=""/>
        <dsp:cNvSpPr/>
      </dsp:nvSpPr>
      <dsp:spPr>
        <a:xfrm>
          <a:off x="1432159" y="0"/>
          <a:ext cx="1330979" cy="933450"/>
        </a:xfrm>
        <a:prstGeom prst="roundRect">
          <a:avLst>
            <a:gd name="adj" fmla="val 10000"/>
          </a:avLst>
        </a:prstGeom>
        <a:solidFill>
          <a:srgbClr val="5B9BD5">
            <a:tint val="40000"/>
            <a:hueOff val="0"/>
            <a:satOff val="0"/>
            <a:lumOff val="0"/>
            <a:alphaOff val="0"/>
          </a:srgbClr>
        </a:solidFill>
        <a:ln>
          <a:solidFill>
            <a:schemeClr val="tx2">
              <a:lumMod val="60000"/>
              <a:lumOff val="40000"/>
            </a:schemeClr>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sv-SE"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endParaRPr lang="sv-SE"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r>
            <a:rPr lang="sv-SE" sz="1200" kern="1200">
              <a:solidFill>
                <a:sysClr val="windowText" lastClr="000000">
                  <a:hueOff val="0"/>
                  <a:satOff val="0"/>
                  <a:lumOff val="0"/>
                  <a:alphaOff val="0"/>
                </a:sysClr>
              </a:solidFill>
              <a:latin typeface="Calibri" panose="020F0502020204030204"/>
              <a:ea typeface="+mn-ea"/>
              <a:cs typeface="+mn-cs"/>
            </a:rPr>
            <a:t>2. Levande lokalsamhällen för alla</a:t>
          </a:r>
        </a:p>
      </dsp:txBody>
      <dsp:txXfrm>
        <a:off x="1432159" y="0"/>
        <a:ext cx="1330979" cy="280035"/>
      </dsp:txXfrm>
    </dsp:sp>
    <dsp:sp modelId="{5AEA9DC2-7C18-4249-9B3C-14984E879A00}">
      <dsp:nvSpPr>
        <dsp:cNvPr id="0" name=""/>
        <dsp:cNvSpPr/>
      </dsp:nvSpPr>
      <dsp:spPr>
        <a:xfrm>
          <a:off x="2862961" y="0"/>
          <a:ext cx="1330979" cy="933450"/>
        </a:xfrm>
        <a:prstGeom prst="roundRect">
          <a:avLst>
            <a:gd name="adj" fmla="val 10000"/>
          </a:avLst>
        </a:prstGeom>
        <a:solidFill>
          <a:srgbClr val="5B9BD5">
            <a:tint val="40000"/>
            <a:hueOff val="0"/>
            <a:satOff val="0"/>
            <a:lumOff val="0"/>
            <a:alphaOff val="0"/>
          </a:srgbClr>
        </a:solidFill>
        <a:ln>
          <a:solidFill>
            <a:schemeClr val="tx2">
              <a:lumMod val="60000"/>
              <a:lumOff val="40000"/>
            </a:schemeClr>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sv-SE"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endParaRPr lang="sv-SE"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r>
            <a:rPr lang="sv-SE" sz="1200" kern="1200">
              <a:solidFill>
                <a:sysClr val="windowText" lastClr="000000">
                  <a:hueOff val="0"/>
                  <a:satOff val="0"/>
                  <a:lumOff val="0"/>
                  <a:alphaOff val="0"/>
                </a:sysClr>
              </a:solidFill>
              <a:latin typeface="Calibri" panose="020F0502020204030204"/>
              <a:ea typeface="+mn-ea"/>
              <a:cs typeface="+mn-cs"/>
            </a:rPr>
            <a:t>3. Attraktiva och dynamiska natur- och kulturmiljöer</a:t>
          </a:r>
        </a:p>
      </dsp:txBody>
      <dsp:txXfrm>
        <a:off x="2862961" y="0"/>
        <a:ext cx="1330979" cy="280035"/>
      </dsp:txXfrm>
    </dsp:sp>
    <dsp:sp modelId="{2A175C35-DB84-4F4B-B2CD-803A7959AFF0}">
      <dsp:nvSpPr>
        <dsp:cNvPr id="0" name=""/>
        <dsp:cNvSpPr/>
      </dsp:nvSpPr>
      <dsp:spPr>
        <a:xfrm>
          <a:off x="4293764" y="0"/>
          <a:ext cx="1330979" cy="933450"/>
        </a:xfrm>
        <a:prstGeom prst="roundRect">
          <a:avLst>
            <a:gd name="adj" fmla="val 10000"/>
          </a:avLst>
        </a:prstGeom>
        <a:solidFill>
          <a:srgbClr val="5B9BD5">
            <a:tint val="40000"/>
            <a:hueOff val="0"/>
            <a:satOff val="0"/>
            <a:lumOff val="0"/>
            <a:alphaOff val="0"/>
          </a:srgbClr>
        </a:solidFill>
        <a:ln>
          <a:solidFill>
            <a:schemeClr val="tx2">
              <a:lumMod val="60000"/>
              <a:lumOff val="40000"/>
            </a:schemeClr>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sv-SE"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endParaRPr lang="sv-SE"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r>
            <a:rPr lang="sv-SE" sz="1200" kern="1200">
              <a:solidFill>
                <a:sysClr val="windowText" lastClr="000000">
                  <a:hueOff val="0"/>
                  <a:satOff val="0"/>
                  <a:lumOff val="0"/>
                  <a:alphaOff val="0"/>
                </a:sysClr>
              </a:solidFill>
              <a:latin typeface="Calibri" panose="020F0502020204030204"/>
              <a:ea typeface="+mn-ea"/>
              <a:cs typeface="+mn-cs"/>
            </a:rPr>
            <a:t>4. Innovation/</a:t>
          </a:r>
          <a:br>
            <a:rPr lang="sv-SE" sz="1200" kern="1200">
              <a:solidFill>
                <a:sysClr val="windowText" lastClr="000000">
                  <a:hueOff val="0"/>
                  <a:satOff val="0"/>
                  <a:lumOff val="0"/>
                  <a:alphaOff val="0"/>
                </a:sysClr>
              </a:solidFill>
              <a:latin typeface="Calibri" panose="020F0502020204030204"/>
              <a:ea typeface="+mn-ea"/>
              <a:cs typeface="+mn-cs"/>
            </a:rPr>
          </a:br>
          <a:r>
            <a:rPr lang="sv-SE" sz="1200" kern="1200">
              <a:solidFill>
                <a:sysClr val="windowText" lastClr="000000">
                  <a:hueOff val="0"/>
                  <a:satOff val="0"/>
                  <a:lumOff val="0"/>
                  <a:alphaOff val="0"/>
                </a:sysClr>
              </a:solidFill>
              <a:latin typeface="Calibri" panose="020F0502020204030204"/>
              <a:ea typeface="+mn-ea"/>
              <a:cs typeface="+mn-cs"/>
            </a:rPr>
            <a:t>Ny teknik/</a:t>
          </a:r>
          <a:br>
            <a:rPr lang="sv-SE" sz="1200" kern="1200">
              <a:solidFill>
                <a:sysClr val="windowText" lastClr="000000">
                  <a:hueOff val="0"/>
                  <a:satOff val="0"/>
                  <a:lumOff val="0"/>
                  <a:alphaOff val="0"/>
                </a:sysClr>
              </a:solidFill>
              <a:latin typeface="Calibri" panose="020F0502020204030204"/>
              <a:ea typeface="+mn-ea"/>
              <a:cs typeface="+mn-cs"/>
            </a:rPr>
          </a:br>
          <a:r>
            <a:rPr lang="sv-SE" sz="1200" kern="1200">
              <a:solidFill>
                <a:sysClr val="windowText" lastClr="000000">
                  <a:hueOff val="0"/>
                  <a:satOff val="0"/>
                  <a:lumOff val="0"/>
                  <a:alphaOff val="0"/>
                </a:sysClr>
              </a:solidFill>
              <a:latin typeface="Calibri" panose="020F0502020204030204"/>
              <a:ea typeface="+mn-ea"/>
              <a:cs typeface="+mn-cs"/>
            </a:rPr>
            <a:t>Nya lösningar/</a:t>
          </a:r>
          <a:br>
            <a:rPr lang="sv-SE" sz="1200" kern="1200">
              <a:solidFill>
                <a:sysClr val="windowText" lastClr="000000">
                  <a:hueOff val="0"/>
                  <a:satOff val="0"/>
                  <a:lumOff val="0"/>
                  <a:alphaOff val="0"/>
                </a:sysClr>
              </a:solidFill>
              <a:latin typeface="Calibri" panose="020F0502020204030204"/>
              <a:ea typeface="+mn-ea"/>
              <a:cs typeface="+mn-cs"/>
            </a:rPr>
          </a:br>
          <a:r>
            <a:rPr lang="sv-SE" sz="1200" kern="1200">
              <a:solidFill>
                <a:sysClr val="windowText" lastClr="000000">
                  <a:hueOff val="0"/>
                  <a:satOff val="0"/>
                  <a:lumOff val="0"/>
                  <a:alphaOff val="0"/>
                </a:sysClr>
              </a:solidFill>
              <a:latin typeface="Calibri" panose="020F0502020204030204"/>
              <a:ea typeface="+mn-ea"/>
              <a:cs typeface="+mn-cs"/>
            </a:rPr>
            <a:t>Forskning</a:t>
          </a:r>
        </a:p>
      </dsp:txBody>
      <dsp:txXfrm>
        <a:off x="4293764" y="0"/>
        <a:ext cx="1330979" cy="28003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0" ma:contentTypeDescription="Skapa ett nytt dokument." ma:contentTypeScope="" ma:versionID="5832e60fb3579e6fdc92e214e0c242ed">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302c9350484a2925b9ded06f60cdc78c"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EF15-EB73-4086-ACCE-7B49AF18B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04434-092A-45F4-A3B5-5B187347FD80}">
  <ds:schemaRefs>
    <ds:schemaRef ds:uri="http://schemas.microsoft.com/sharepoint/v3/contenttype/forms"/>
  </ds:schemaRefs>
</ds:datastoreItem>
</file>

<file path=customXml/itemProps3.xml><?xml version="1.0" encoding="utf-8"?>
<ds:datastoreItem xmlns:ds="http://schemas.openxmlformats.org/officeDocument/2006/customXml" ds:itemID="{F13F862F-1D30-49EE-BE65-5E60407F9F6E}"/>
</file>

<file path=customXml/itemProps4.xml><?xml version="1.0" encoding="utf-8"?>
<ds:datastoreItem xmlns:ds="http://schemas.openxmlformats.org/officeDocument/2006/customXml" ds:itemID="{D2FF3FA5-5D1F-4F97-A966-A11E5065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3400</Words>
  <Characters>18023</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för Leader Sjö Skog &amp; Fjäll</dc:creator>
  <cp:keywords/>
  <dc:description/>
  <cp:lastModifiedBy>Catarina Nordin Thorpe</cp:lastModifiedBy>
  <cp:revision>6</cp:revision>
  <cp:lastPrinted>2016-03-09T10:17:00Z</cp:lastPrinted>
  <dcterms:created xsi:type="dcterms:W3CDTF">2018-11-09T12:56:00Z</dcterms:created>
  <dcterms:modified xsi:type="dcterms:W3CDTF">2018-11-16T14:38:00Z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